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8DD873" w:themeColor="accent6" w:themeTint="99"/>
  <w:body>
    <w:p w14:paraId="4F5806DB" w14:textId="0B5485E2" w:rsidR="00444FA1" w:rsidRDefault="00444FA1" w:rsidP="00444FA1">
      <w:pPr>
        <w:rPr>
          <w:b w:val="0"/>
          <w:bCs w:val="0"/>
          <w:sz w:val="24"/>
          <w:szCs w:val="24"/>
        </w:rPr>
      </w:pPr>
      <w:r w:rsidRPr="00444FA1">
        <w:rPr>
          <w:noProof/>
        </w:rPr>
        <w:drawing>
          <wp:anchor distT="0" distB="0" distL="114300" distR="114300" simplePos="0" relativeHeight="251711488" behindDoc="0" locked="0" layoutInCell="1" allowOverlap="1" wp14:anchorId="0657EFAA" wp14:editId="1F6C4476">
            <wp:simplePos x="0" y="0"/>
            <wp:positionH relativeFrom="margin">
              <wp:posOffset>-399415</wp:posOffset>
            </wp:positionH>
            <wp:positionV relativeFrom="paragraph">
              <wp:posOffset>0</wp:posOffset>
            </wp:positionV>
            <wp:extent cx="4559300" cy="6147435"/>
            <wp:effectExtent l="0" t="0" r="0" b="0"/>
            <wp:wrapSquare wrapText="bothSides"/>
            <wp:docPr id="216829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59300" cy="6147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D7A412" w14:textId="59D2F596" w:rsidR="00444FA1" w:rsidRPr="00591CBC" w:rsidRDefault="00591CBC" w:rsidP="000054B4">
      <w:pPr>
        <w:ind w:left="-709"/>
        <w:rPr>
          <w:sz w:val="18"/>
          <w:szCs w:val="18"/>
        </w:rPr>
      </w:pPr>
      <w:r w:rsidRPr="00591CBC">
        <w:rPr>
          <w:sz w:val="56"/>
          <w:szCs w:val="56"/>
        </w:rPr>
        <w:lastRenderedPageBreak/>
        <w:t xml:space="preserve">TRADER TRAIL </w:t>
      </w:r>
      <w:r w:rsidRPr="00FC6115">
        <w:rPr>
          <w:sz w:val="28"/>
          <w:szCs w:val="28"/>
        </w:rPr>
        <w:t>Issue 1</w:t>
      </w:r>
    </w:p>
    <w:p w14:paraId="5A366B0F" w14:textId="44274CB8" w:rsidR="00591CBC" w:rsidRPr="00591CBC" w:rsidRDefault="00591CBC" w:rsidP="00591CBC">
      <w:pPr>
        <w:ind w:left="-709"/>
        <w:rPr>
          <w:sz w:val="24"/>
          <w:szCs w:val="24"/>
        </w:rPr>
      </w:pPr>
      <w:r w:rsidRPr="00591CBC">
        <w:rPr>
          <w:sz w:val="24"/>
          <w:szCs w:val="24"/>
        </w:rPr>
        <w:t>Introduction</w:t>
      </w:r>
    </w:p>
    <w:p w14:paraId="04873A9C" w14:textId="73AEEF9A" w:rsidR="00591CBC" w:rsidRPr="00591CBC" w:rsidRDefault="00591CBC" w:rsidP="00591CBC">
      <w:pPr>
        <w:ind w:left="-709"/>
        <w:rPr>
          <w:b w:val="0"/>
          <w:bCs w:val="0"/>
          <w:sz w:val="24"/>
          <w:szCs w:val="24"/>
        </w:rPr>
      </w:pPr>
      <w:r w:rsidRPr="00591CBC">
        <w:rPr>
          <w:b w:val="0"/>
          <w:bCs w:val="0"/>
          <w:sz w:val="24"/>
          <w:szCs w:val="24"/>
        </w:rPr>
        <w:t>This leaflet describes the Wokingham Trader Trail</w:t>
      </w:r>
      <w:r w:rsidR="000E3C99">
        <w:rPr>
          <w:b w:val="0"/>
          <w:bCs w:val="0"/>
          <w:sz w:val="24"/>
          <w:szCs w:val="24"/>
        </w:rPr>
        <w:t xml:space="preserve">. </w:t>
      </w:r>
      <w:r w:rsidRPr="00591CBC">
        <w:rPr>
          <w:b w:val="0"/>
          <w:bCs w:val="0"/>
          <w:sz w:val="24"/>
          <w:szCs w:val="24"/>
        </w:rPr>
        <w:t>Members of the public are encouraged to walk the trail</w:t>
      </w:r>
      <w:r w:rsidR="000E3C99">
        <w:rPr>
          <w:b w:val="0"/>
          <w:bCs w:val="0"/>
          <w:sz w:val="24"/>
          <w:szCs w:val="24"/>
        </w:rPr>
        <w:t xml:space="preserve"> and</w:t>
      </w:r>
      <w:r w:rsidRPr="00591CBC">
        <w:rPr>
          <w:b w:val="0"/>
          <w:bCs w:val="0"/>
          <w:sz w:val="24"/>
          <w:szCs w:val="24"/>
        </w:rPr>
        <w:t xml:space="preserve"> visit the traders</w:t>
      </w:r>
      <w:r w:rsidR="000E3C99">
        <w:rPr>
          <w:b w:val="0"/>
          <w:bCs w:val="0"/>
          <w:sz w:val="24"/>
          <w:szCs w:val="24"/>
        </w:rPr>
        <w:t>.</w:t>
      </w:r>
    </w:p>
    <w:p w14:paraId="424E56B7" w14:textId="6C6F9EBF" w:rsidR="00591CBC" w:rsidRDefault="00591CBC" w:rsidP="00591CBC">
      <w:pPr>
        <w:ind w:left="-709"/>
        <w:rPr>
          <w:b w:val="0"/>
          <w:bCs w:val="0"/>
          <w:sz w:val="24"/>
          <w:szCs w:val="24"/>
        </w:rPr>
      </w:pPr>
      <w:r w:rsidRPr="00591CBC">
        <w:rPr>
          <w:b w:val="0"/>
          <w:bCs w:val="0"/>
          <w:sz w:val="24"/>
          <w:szCs w:val="24"/>
        </w:rPr>
        <w:t>The leaflet is available from the Wokingham Town Council Information Centre and Wokingham Library.</w:t>
      </w:r>
    </w:p>
    <w:p w14:paraId="6EF07C15" w14:textId="793AA420" w:rsidR="00591CBC" w:rsidRPr="00591CBC" w:rsidRDefault="00591CBC" w:rsidP="00591CBC">
      <w:pPr>
        <w:ind w:left="-709"/>
        <w:rPr>
          <w:b w:val="0"/>
          <w:bCs w:val="0"/>
          <w:sz w:val="24"/>
          <w:szCs w:val="24"/>
        </w:rPr>
      </w:pPr>
      <w:r w:rsidRPr="00591CBC">
        <w:rPr>
          <w:b w:val="0"/>
          <w:bCs w:val="0"/>
          <w:sz w:val="24"/>
          <w:szCs w:val="24"/>
        </w:rPr>
        <w:t>Unless otherwise stated the photographs are courtesy of “Wokingham A Pictorial History” by J. and R. Lea.</w:t>
      </w:r>
    </w:p>
    <w:p w14:paraId="7F83CE85" w14:textId="7E1648CE" w:rsidR="00591CBC" w:rsidRPr="00591CBC" w:rsidRDefault="00591CBC" w:rsidP="00591CBC">
      <w:pPr>
        <w:ind w:left="-709"/>
        <w:rPr>
          <w:b w:val="0"/>
          <w:bCs w:val="0"/>
          <w:sz w:val="24"/>
          <w:szCs w:val="24"/>
        </w:rPr>
      </w:pPr>
      <w:r w:rsidRPr="00591CBC">
        <w:rPr>
          <w:b w:val="0"/>
          <w:bCs w:val="0"/>
          <w:sz w:val="24"/>
          <w:szCs w:val="24"/>
        </w:rPr>
        <w:t>The objective</w:t>
      </w:r>
      <w:r>
        <w:rPr>
          <w:b w:val="0"/>
          <w:bCs w:val="0"/>
          <w:sz w:val="24"/>
          <w:szCs w:val="24"/>
        </w:rPr>
        <w:t>s</w:t>
      </w:r>
      <w:r w:rsidRPr="00591CBC">
        <w:rPr>
          <w:b w:val="0"/>
          <w:bCs w:val="0"/>
          <w:sz w:val="24"/>
          <w:szCs w:val="24"/>
        </w:rPr>
        <w:t xml:space="preserve"> </w:t>
      </w:r>
      <w:r>
        <w:rPr>
          <w:b w:val="0"/>
          <w:bCs w:val="0"/>
          <w:sz w:val="24"/>
          <w:szCs w:val="24"/>
        </w:rPr>
        <w:t>are</w:t>
      </w:r>
      <w:r w:rsidRPr="00591CBC">
        <w:rPr>
          <w:b w:val="0"/>
          <w:bCs w:val="0"/>
          <w:sz w:val="24"/>
          <w:szCs w:val="24"/>
        </w:rPr>
        <w:t xml:space="preserve"> to: -</w:t>
      </w:r>
    </w:p>
    <w:p w14:paraId="7E96BDB2" w14:textId="3C058E75" w:rsidR="00591CBC" w:rsidRPr="00591CBC" w:rsidRDefault="00591CBC" w:rsidP="00591CBC">
      <w:pPr>
        <w:ind w:left="-709"/>
        <w:rPr>
          <w:b w:val="0"/>
          <w:bCs w:val="0"/>
          <w:sz w:val="24"/>
          <w:szCs w:val="24"/>
        </w:rPr>
      </w:pPr>
      <w:r w:rsidRPr="00591CBC">
        <w:rPr>
          <w:b w:val="0"/>
          <w:bCs w:val="0"/>
          <w:sz w:val="24"/>
          <w:szCs w:val="24"/>
        </w:rPr>
        <w:t>•</w:t>
      </w:r>
      <w:r w:rsidRPr="00591CBC">
        <w:rPr>
          <w:b w:val="0"/>
          <w:bCs w:val="0"/>
          <w:sz w:val="24"/>
          <w:szCs w:val="24"/>
        </w:rPr>
        <w:tab/>
        <w:t>Promote the history of Wokingham</w:t>
      </w:r>
    </w:p>
    <w:p w14:paraId="77F85FC1" w14:textId="1A40EABC" w:rsidR="00591CBC" w:rsidRPr="00591CBC" w:rsidRDefault="00591CBC" w:rsidP="00591CBC">
      <w:pPr>
        <w:ind w:left="-709"/>
        <w:rPr>
          <w:b w:val="0"/>
          <w:bCs w:val="0"/>
          <w:sz w:val="24"/>
          <w:szCs w:val="24"/>
        </w:rPr>
      </w:pPr>
      <w:r w:rsidRPr="00591CBC">
        <w:rPr>
          <w:b w:val="0"/>
          <w:bCs w:val="0"/>
          <w:sz w:val="24"/>
          <w:szCs w:val="24"/>
        </w:rPr>
        <w:t>•</w:t>
      </w:r>
      <w:r w:rsidRPr="00591CBC">
        <w:rPr>
          <w:b w:val="0"/>
          <w:bCs w:val="0"/>
          <w:sz w:val="24"/>
          <w:szCs w:val="24"/>
        </w:rPr>
        <w:tab/>
        <w:t>Get people of all ages walking</w:t>
      </w:r>
    </w:p>
    <w:p w14:paraId="222857B2" w14:textId="6B39E456" w:rsidR="00591CBC" w:rsidRPr="00591CBC" w:rsidRDefault="00591CBC" w:rsidP="00591CBC">
      <w:pPr>
        <w:ind w:left="-709"/>
        <w:rPr>
          <w:b w:val="0"/>
          <w:bCs w:val="0"/>
          <w:sz w:val="24"/>
          <w:szCs w:val="24"/>
        </w:rPr>
      </w:pPr>
      <w:r w:rsidRPr="00591CBC">
        <w:rPr>
          <w:b w:val="0"/>
          <w:bCs w:val="0"/>
          <w:sz w:val="24"/>
          <w:szCs w:val="24"/>
        </w:rPr>
        <w:t>•</w:t>
      </w:r>
      <w:r w:rsidRPr="00591CBC">
        <w:rPr>
          <w:b w:val="0"/>
          <w:bCs w:val="0"/>
          <w:sz w:val="24"/>
          <w:szCs w:val="24"/>
        </w:rPr>
        <w:tab/>
        <w:t>Support our independent traders.</w:t>
      </w:r>
    </w:p>
    <w:p w14:paraId="5FF61BB0" w14:textId="1B303D6B" w:rsidR="00591CBC" w:rsidRDefault="000E3C99" w:rsidP="00591CBC">
      <w:pPr>
        <w:ind w:left="-709"/>
        <w:rPr>
          <w:b w:val="0"/>
          <w:bCs w:val="0"/>
          <w:sz w:val="24"/>
          <w:szCs w:val="24"/>
        </w:rPr>
      </w:pPr>
      <w:r>
        <w:rPr>
          <w:noProof/>
        </w:rPr>
        <w:drawing>
          <wp:anchor distT="0" distB="0" distL="114300" distR="114300" simplePos="0" relativeHeight="251739136" behindDoc="0" locked="0" layoutInCell="1" allowOverlap="1" wp14:anchorId="62577CBF" wp14:editId="15B0C6F6">
            <wp:simplePos x="0" y="0"/>
            <wp:positionH relativeFrom="margin">
              <wp:posOffset>466388</wp:posOffset>
            </wp:positionH>
            <wp:positionV relativeFrom="paragraph">
              <wp:posOffset>425423</wp:posOffset>
            </wp:positionV>
            <wp:extent cx="2108835" cy="1672590"/>
            <wp:effectExtent l="0" t="0" r="5715" b="3810"/>
            <wp:wrapSquare wrapText="bothSides"/>
            <wp:docPr id="177004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08835" cy="1672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91CBC">
        <w:rPr>
          <w:b w:val="0"/>
          <w:bCs w:val="0"/>
          <w:sz w:val="24"/>
          <w:szCs w:val="24"/>
        </w:rPr>
        <w:t>Note –</w:t>
      </w:r>
      <w:r w:rsidR="00591CBC" w:rsidRPr="00591CBC">
        <w:rPr>
          <w:b w:val="0"/>
          <w:bCs w:val="0"/>
          <w:sz w:val="24"/>
          <w:szCs w:val="24"/>
        </w:rPr>
        <w:t xml:space="preserve"> from time-to-time premises change hand</w:t>
      </w:r>
      <w:r w:rsidR="00591CBC">
        <w:rPr>
          <w:b w:val="0"/>
          <w:bCs w:val="0"/>
          <w:sz w:val="24"/>
          <w:szCs w:val="24"/>
        </w:rPr>
        <w:t>s</w:t>
      </w:r>
      <w:r w:rsidR="00591CBC" w:rsidRPr="00591CBC">
        <w:rPr>
          <w:b w:val="0"/>
          <w:bCs w:val="0"/>
          <w:sz w:val="24"/>
          <w:szCs w:val="24"/>
        </w:rPr>
        <w:t xml:space="preserve"> and this will be reflected in any future reprint of the leaflet.</w:t>
      </w:r>
    </w:p>
    <w:p w14:paraId="5711F44C" w14:textId="36FCD2BF" w:rsidR="00591CBC" w:rsidRDefault="00591CBC" w:rsidP="00591CBC">
      <w:pPr>
        <w:ind w:left="-709"/>
        <w:rPr>
          <w:b w:val="0"/>
          <w:bCs w:val="0"/>
          <w:sz w:val="24"/>
          <w:szCs w:val="24"/>
        </w:rPr>
      </w:pPr>
    </w:p>
    <w:p w14:paraId="37CC1837" w14:textId="1E4A15BA" w:rsidR="00591CBC" w:rsidRDefault="00591CBC" w:rsidP="00591CBC">
      <w:pPr>
        <w:ind w:left="-709"/>
        <w:rPr>
          <w:b w:val="0"/>
          <w:bCs w:val="0"/>
          <w:sz w:val="24"/>
          <w:szCs w:val="24"/>
        </w:rPr>
      </w:pPr>
    </w:p>
    <w:p w14:paraId="7C6C03D3" w14:textId="77777777" w:rsidR="000E3C99" w:rsidRDefault="000E3C99" w:rsidP="00591CBC">
      <w:pPr>
        <w:ind w:left="-709"/>
        <w:rPr>
          <w:sz w:val="28"/>
          <w:szCs w:val="28"/>
        </w:rPr>
      </w:pPr>
    </w:p>
    <w:p w14:paraId="569A20B4" w14:textId="77777777" w:rsidR="000E3C99" w:rsidRDefault="000E3C99" w:rsidP="00591CBC">
      <w:pPr>
        <w:ind w:left="-709"/>
        <w:rPr>
          <w:sz w:val="28"/>
          <w:szCs w:val="28"/>
        </w:rPr>
      </w:pPr>
    </w:p>
    <w:p w14:paraId="666E89EF" w14:textId="77777777" w:rsidR="000E3C99" w:rsidRDefault="000E3C99" w:rsidP="00591CBC">
      <w:pPr>
        <w:ind w:left="-709"/>
        <w:rPr>
          <w:sz w:val="28"/>
          <w:szCs w:val="28"/>
        </w:rPr>
      </w:pPr>
    </w:p>
    <w:p w14:paraId="48C47CE2" w14:textId="77777777" w:rsidR="00591CBC" w:rsidRPr="00FC6115" w:rsidRDefault="00591CBC" w:rsidP="00591CBC">
      <w:pPr>
        <w:ind w:left="-709"/>
        <w:rPr>
          <w:sz w:val="28"/>
          <w:szCs w:val="28"/>
        </w:rPr>
      </w:pPr>
      <w:r w:rsidRPr="00FC6115">
        <w:rPr>
          <w:sz w:val="28"/>
          <w:szCs w:val="28"/>
        </w:rPr>
        <w:lastRenderedPageBreak/>
        <w:t>The Wokingham Society</w:t>
      </w:r>
    </w:p>
    <w:p w14:paraId="21135B7E" w14:textId="019A2887" w:rsidR="00591CBC" w:rsidRPr="00591CBC" w:rsidRDefault="00591CBC" w:rsidP="00591CBC">
      <w:pPr>
        <w:ind w:left="-709"/>
        <w:rPr>
          <w:b w:val="0"/>
          <w:bCs w:val="0"/>
          <w:sz w:val="24"/>
          <w:szCs w:val="24"/>
        </w:rPr>
      </w:pPr>
      <w:r w:rsidRPr="00591CBC">
        <w:rPr>
          <w:b w:val="0"/>
          <w:bCs w:val="0"/>
          <w:sz w:val="24"/>
          <w:szCs w:val="24"/>
        </w:rPr>
        <w:t xml:space="preserve">This leaflet </w:t>
      </w:r>
      <w:r w:rsidR="000E3C99">
        <w:rPr>
          <w:b w:val="0"/>
          <w:bCs w:val="0"/>
          <w:sz w:val="24"/>
          <w:szCs w:val="24"/>
        </w:rPr>
        <w:t xml:space="preserve">has </w:t>
      </w:r>
      <w:r w:rsidRPr="00591CBC">
        <w:rPr>
          <w:b w:val="0"/>
          <w:bCs w:val="0"/>
          <w:sz w:val="24"/>
          <w:szCs w:val="24"/>
        </w:rPr>
        <w:t xml:space="preserve">been provided by the Wokingham Society </w:t>
      </w:r>
    </w:p>
    <w:p w14:paraId="4D795823" w14:textId="2BC9C9C0" w:rsidR="00591CBC" w:rsidRPr="00591CBC" w:rsidRDefault="00591CBC" w:rsidP="00591CBC">
      <w:pPr>
        <w:ind w:left="-709"/>
        <w:rPr>
          <w:b w:val="0"/>
          <w:bCs w:val="0"/>
          <w:sz w:val="24"/>
          <w:szCs w:val="24"/>
        </w:rPr>
      </w:pPr>
      <w:r w:rsidRPr="00591CBC">
        <w:rPr>
          <w:b w:val="0"/>
          <w:bCs w:val="0"/>
          <w:sz w:val="24"/>
          <w:szCs w:val="24"/>
        </w:rPr>
        <w:t>The main purposes of the Society are as follows. The Trader Trail supports purpose 2: -</w:t>
      </w:r>
    </w:p>
    <w:p w14:paraId="5FA4D09C" w14:textId="570E90B5" w:rsidR="00591CBC" w:rsidRDefault="00591CBC" w:rsidP="00FC6115">
      <w:pPr>
        <w:ind w:left="-709"/>
        <w:rPr>
          <w:sz w:val="24"/>
          <w:szCs w:val="24"/>
        </w:rPr>
      </w:pPr>
      <w:r w:rsidRPr="00FC6115">
        <w:rPr>
          <w:sz w:val="24"/>
          <w:szCs w:val="24"/>
        </w:rPr>
        <w:t>1 Encouraging the conservation of the character and traditions of</w:t>
      </w:r>
      <w:r w:rsidR="00FC6115">
        <w:rPr>
          <w:sz w:val="24"/>
          <w:szCs w:val="24"/>
        </w:rPr>
        <w:t xml:space="preserve"> </w:t>
      </w:r>
      <w:r w:rsidRPr="00FC6115">
        <w:rPr>
          <w:sz w:val="24"/>
          <w:szCs w:val="24"/>
        </w:rPr>
        <w:t>Wokingham as an historic market town</w:t>
      </w:r>
      <w:r w:rsidR="00FC6115">
        <w:rPr>
          <w:sz w:val="24"/>
          <w:szCs w:val="24"/>
        </w:rPr>
        <w:t xml:space="preserve">                         </w:t>
      </w:r>
      <w:r w:rsidRPr="00FC6115">
        <w:rPr>
          <w:sz w:val="24"/>
          <w:szCs w:val="24"/>
        </w:rPr>
        <w:t>2 Promoting study of the history of Wokingham and interest in our heritage</w:t>
      </w:r>
      <w:r w:rsidR="00FC6115">
        <w:rPr>
          <w:sz w:val="24"/>
          <w:szCs w:val="24"/>
        </w:rPr>
        <w:t xml:space="preserve">                                                                                         </w:t>
      </w:r>
      <w:r w:rsidRPr="00FC6115">
        <w:rPr>
          <w:sz w:val="24"/>
          <w:szCs w:val="24"/>
        </w:rPr>
        <w:t>3 Welcoming new development and business which enhance and invigorate the town while constructively opposing measures that do not</w:t>
      </w:r>
      <w:r w:rsidR="00FC6115">
        <w:rPr>
          <w:sz w:val="24"/>
          <w:szCs w:val="24"/>
        </w:rPr>
        <w:t xml:space="preserve">                                                                                  </w:t>
      </w:r>
      <w:r w:rsidRPr="00FC6115">
        <w:rPr>
          <w:sz w:val="24"/>
          <w:szCs w:val="24"/>
        </w:rPr>
        <w:t xml:space="preserve"> 4 Proposing improvements to the town's environment and amenities</w:t>
      </w:r>
      <w:r w:rsidR="00FC6115" w:rsidRPr="00FC6115">
        <w:rPr>
          <w:sz w:val="24"/>
          <w:szCs w:val="24"/>
        </w:rPr>
        <w:t>.</w:t>
      </w:r>
    </w:p>
    <w:p w14:paraId="028A91A7" w14:textId="77777777" w:rsidR="000E3C99" w:rsidRPr="00FC6115" w:rsidRDefault="000E3C99" w:rsidP="000E3C99">
      <w:pPr>
        <w:ind w:left="-709"/>
        <w:rPr>
          <w:sz w:val="28"/>
          <w:szCs w:val="28"/>
        </w:rPr>
      </w:pPr>
      <w:r w:rsidRPr="00FC6115">
        <w:rPr>
          <w:sz w:val="28"/>
          <w:szCs w:val="28"/>
        </w:rPr>
        <w:t>Directions</w:t>
      </w:r>
    </w:p>
    <w:p w14:paraId="1902608D" w14:textId="77777777" w:rsidR="000E3C99" w:rsidRPr="00591CBC" w:rsidRDefault="000E3C99" w:rsidP="000E3C99">
      <w:pPr>
        <w:ind w:left="-709"/>
        <w:rPr>
          <w:b w:val="0"/>
          <w:bCs w:val="0"/>
          <w:sz w:val="24"/>
          <w:szCs w:val="24"/>
        </w:rPr>
      </w:pPr>
      <w:r w:rsidRPr="00591CBC">
        <w:rPr>
          <w:b w:val="0"/>
          <w:bCs w:val="0"/>
          <w:sz w:val="24"/>
          <w:szCs w:val="24"/>
        </w:rPr>
        <w:t>Start the trail at Shute End, then walk along Broad Street, turn left into Rose Street, return via Peach</w:t>
      </w:r>
      <w:r>
        <w:rPr>
          <w:b w:val="0"/>
          <w:bCs w:val="0"/>
          <w:sz w:val="24"/>
          <w:szCs w:val="24"/>
        </w:rPr>
        <w:t xml:space="preserve"> </w:t>
      </w:r>
      <w:r w:rsidRPr="00591CBC">
        <w:rPr>
          <w:b w:val="0"/>
          <w:bCs w:val="0"/>
          <w:sz w:val="24"/>
          <w:szCs w:val="24"/>
        </w:rPr>
        <w:t>Place</w:t>
      </w:r>
      <w:r>
        <w:rPr>
          <w:b w:val="0"/>
          <w:bCs w:val="0"/>
          <w:sz w:val="24"/>
          <w:szCs w:val="24"/>
        </w:rPr>
        <w:t xml:space="preserve"> </w:t>
      </w:r>
      <w:r w:rsidRPr="00591CBC">
        <w:rPr>
          <w:b w:val="0"/>
          <w:bCs w:val="0"/>
          <w:sz w:val="24"/>
          <w:szCs w:val="24"/>
        </w:rPr>
        <w:t>enter Peach Street and turn left to visit the traders. Return down Peach Street and enter the Market Place, walk towards Boots,</w:t>
      </w:r>
      <w:r>
        <w:rPr>
          <w:b w:val="0"/>
          <w:bCs w:val="0"/>
          <w:sz w:val="24"/>
          <w:szCs w:val="24"/>
        </w:rPr>
        <w:t xml:space="preserve"> </w:t>
      </w:r>
      <w:r w:rsidRPr="00591CBC">
        <w:rPr>
          <w:b w:val="0"/>
          <w:bCs w:val="0"/>
          <w:sz w:val="24"/>
          <w:szCs w:val="24"/>
        </w:rPr>
        <w:t>cross the road to Piccolo Arco and then walk down the Market Place to the right of the Town Hall. Continue into</w:t>
      </w:r>
      <w:r>
        <w:rPr>
          <w:b w:val="0"/>
          <w:bCs w:val="0"/>
          <w:sz w:val="24"/>
          <w:szCs w:val="24"/>
        </w:rPr>
        <w:t xml:space="preserve"> </w:t>
      </w:r>
      <w:r w:rsidRPr="00591CBC">
        <w:rPr>
          <w:b w:val="0"/>
          <w:bCs w:val="0"/>
          <w:sz w:val="24"/>
          <w:szCs w:val="24"/>
        </w:rPr>
        <w:t>Denmark Street, visit Giggling Squid via the Plaza, then return to Denmark Street, cross the road, and walk back towards the Town Hall.</w:t>
      </w:r>
    </w:p>
    <w:p w14:paraId="4A2D0A08" w14:textId="77777777" w:rsidR="000E3C99" w:rsidRPr="00FC6115" w:rsidRDefault="000E3C99" w:rsidP="00FC6115">
      <w:pPr>
        <w:ind w:left="-709"/>
        <w:rPr>
          <w:sz w:val="24"/>
          <w:szCs w:val="24"/>
        </w:rPr>
      </w:pPr>
    </w:p>
    <w:p w14:paraId="450D8632" w14:textId="77777777" w:rsidR="000E3C99" w:rsidRDefault="000E3C99" w:rsidP="00FC6115">
      <w:pPr>
        <w:ind w:left="-709"/>
        <w:rPr>
          <w:b w:val="0"/>
          <w:bCs w:val="0"/>
          <w:sz w:val="24"/>
          <w:szCs w:val="24"/>
        </w:rPr>
      </w:pPr>
    </w:p>
    <w:p w14:paraId="5418C46A" w14:textId="68FE4DC7" w:rsidR="00FC6115" w:rsidRPr="000E3C99" w:rsidRDefault="000E3C99" w:rsidP="000E3C99">
      <w:pPr>
        <w:pStyle w:val="ListParagraph"/>
        <w:numPr>
          <w:ilvl w:val="0"/>
          <w:numId w:val="3"/>
        </w:numPr>
        <w:rPr>
          <w:sz w:val="24"/>
          <w:szCs w:val="24"/>
        </w:rPr>
      </w:pPr>
      <w:r w:rsidRPr="000E3C99">
        <w:rPr>
          <w:sz w:val="24"/>
          <w:szCs w:val="24"/>
        </w:rPr>
        <w:lastRenderedPageBreak/>
        <w:t xml:space="preserve"> </w:t>
      </w:r>
      <w:r w:rsidR="00FC6115" w:rsidRPr="000E3C99">
        <w:rPr>
          <w:sz w:val="24"/>
          <w:szCs w:val="24"/>
        </w:rPr>
        <w:t>2 Shute End: Bosphorus Barber Shop, was once W.H.</w:t>
      </w:r>
      <w:r w:rsidR="00542B9F" w:rsidRPr="000E3C99">
        <w:rPr>
          <w:sz w:val="24"/>
          <w:szCs w:val="24"/>
        </w:rPr>
        <w:t xml:space="preserve"> </w:t>
      </w:r>
      <w:r w:rsidR="00FC6115" w:rsidRPr="000E3C99">
        <w:rPr>
          <w:sz w:val="24"/>
          <w:szCs w:val="24"/>
        </w:rPr>
        <w:t>Howard, Ironmonger</w:t>
      </w:r>
      <w:r w:rsidR="004C1F09">
        <w:rPr>
          <w:sz w:val="24"/>
          <w:szCs w:val="24"/>
        </w:rPr>
        <w:t>.</w:t>
      </w:r>
    </w:p>
    <w:p w14:paraId="4A3F8CCE" w14:textId="54AF9B5C" w:rsidR="00FC6115" w:rsidRPr="00FC6115" w:rsidRDefault="00542B9F" w:rsidP="00542B9F">
      <w:pPr>
        <w:ind w:left="-709"/>
        <w:rPr>
          <w:b w:val="0"/>
          <w:bCs w:val="0"/>
          <w:sz w:val="24"/>
          <w:szCs w:val="24"/>
        </w:rPr>
      </w:pPr>
      <w:r>
        <w:rPr>
          <w:b w:val="0"/>
          <w:bCs w:val="0"/>
          <w:noProof/>
          <w:sz w:val="24"/>
          <w:szCs w:val="24"/>
        </w:rPr>
        <w:drawing>
          <wp:anchor distT="0" distB="0" distL="114300" distR="114300" simplePos="0" relativeHeight="251712512" behindDoc="0" locked="0" layoutInCell="1" allowOverlap="1" wp14:anchorId="2F135942" wp14:editId="61E19879">
            <wp:simplePos x="0" y="0"/>
            <wp:positionH relativeFrom="column">
              <wp:posOffset>-447675</wp:posOffset>
            </wp:positionH>
            <wp:positionV relativeFrom="paragraph">
              <wp:posOffset>-2540</wp:posOffset>
            </wp:positionV>
            <wp:extent cx="1962150" cy="1853565"/>
            <wp:effectExtent l="0" t="0" r="0" b="0"/>
            <wp:wrapSquare wrapText="bothSides"/>
            <wp:docPr id="20162892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62150" cy="1853565"/>
                    </a:xfrm>
                    <a:prstGeom prst="rect">
                      <a:avLst/>
                    </a:prstGeom>
                    <a:noFill/>
                  </pic:spPr>
                </pic:pic>
              </a:graphicData>
            </a:graphic>
            <wp14:sizeRelH relativeFrom="margin">
              <wp14:pctWidth>0</wp14:pctWidth>
            </wp14:sizeRelH>
            <wp14:sizeRelV relativeFrom="margin">
              <wp14:pctHeight>0</wp14:pctHeight>
            </wp14:sizeRelV>
          </wp:anchor>
        </w:drawing>
      </w:r>
      <w:r w:rsidR="00FC6115" w:rsidRPr="00FC6115">
        <w:rPr>
          <w:b w:val="0"/>
          <w:bCs w:val="0"/>
          <w:sz w:val="24"/>
          <w:szCs w:val="24"/>
        </w:rPr>
        <w:t>On the left at the start of Shute End there was once</w:t>
      </w:r>
      <w:r>
        <w:rPr>
          <w:b w:val="0"/>
          <w:bCs w:val="0"/>
          <w:sz w:val="24"/>
          <w:szCs w:val="24"/>
        </w:rPr>
        <w:t xml:space="preserve"> </w:t>
      </w:r>
      <w:r w:rsidR="00FC6115" w:rsidRPr="00FC6115">
        <w:rPr>
          <w:b w:val="0"/>
          <w:bCs w:val="0"/>
          <w:sz w:val="24"/>
          <w:szCs w:val="24"/>
        </w:rPr>
        <w:t>Mr. W. H. Howard’s ironmongery.</w:t>
      </w:r>
      <w:r>
        <w:rPr>
          <w:b w:val="0"/>
          <w:bCs w:val="0"/>
          <w:sz w:val="24"/>
          <w:szCs w:val="24"/>
        </w:rPr>
        <w:t xml:space="preserve"> </w:t>
      </w:r>
      <w:r w:rsidR="00FC6115" w:rsidRPr="00FC6115">
        <w:rPr>
          <w:b w:val="0"/>
          <w:bCs w:val="0"/>
          <w:sz w:val="24"/>
          <w:szCs w:val="24"/>
        </w:rPr>
        <w:t>The associated photograph was taken about 1900. It was later Mrs M. Smith’s, confectioner.</w:t>
      </w:r>
    </w:p>
    <w:p w14:paraId="31AFF5B8" w14:textId="77777777" w:rsidR="00542B9F" w:rsidRDefault="00FC6115" w:rsidP="00FC6115">
      <w:pPr>
        <w:ind w:left="-709"/>
        <w:rPr>
          <w:b w:val="0"/>
          <w:bCs w:val="0"/>
          <w:sz w:val="24"/>
          <w:szCs w:val="24"/>
        </w:rPr>
      </w:pPr>
      <w:r w:rsidRPr="00FC6115">
        <w:rPr>
          <w:b w:val="0"/>
          <w:bCs w:val="0"/>
          <w:sz w:val="24"/>
          <w:szCs w:val="24"/>
        </w:rPr>
        <w:t xml:space="preserve">         </w:t>
      </w:r>
    </w:p>
    <w:p w14:paraId="2BC1C875" w14:textId="77777777" w:rsidR="00542B9F" w:rsidRPr="000E3C99" w:rsidRDefault="00542B9F" w:rsidP="00FC6115">
      <w:pPr>
        <w:ind w:left="-709"/>
        <w:rPr>
          <w:sz w:val="24"/>
          <w:szCs w:val="24"/>
        </w:rPr>
      </w:pPr>
    </w:p>
    <w:p w14:paraId="03098AB7" w14:textId="7EFAA74D" w:rsidR="00FC6115" w:rsidRPr="000E3C99" w:rsidRDefault="000E3C99" w:rsidP="000E3C99">
      <w:pPr>
        <w:pStyle w:val="ListParagraph"/>
        <w:numPr>
          <w:ilvl w:val="0"/>
          <w:numId w:val="3"/>
        </w:numPr>
        <w:rPr>
          <w:sz w:val="24"/>
          <w:szCs w:val="24"/>
        </w:rPr>
      </w:pPr>
      <w:r w:rsidRPr="000E3C99">
        <w:rPr>
          <w:sz w:val="24"/>
          <w:szCs w:val="24"/>
        </w:rPr>
        <w:t xml:space="preserve"> </w:t>
      </w:r>
      <w:r w:rsidR="00FC6115" w:rsidRPr="000E3C99">
        <w:rPr>
          <w:sz w:val="24"/>
          <w:szCs w:val="24"/>
        </w:rPr>
        <w:t>Montague House, 31 Broad Street: Chalk Restaurant, was once Grosvenor House School</w:t>
      </w:r>
      <w:r w:rsidR="004C1F09">
        <w:rPr>
          <w:sz w:val="24"/>
          <w:szCs w:val="24"/>
        </w:rPr>
        <w:t>.</w:t>
      </w:r>
    </w:p>
    <w:p w14:paraId="7D342608" w14:textId="06D515E6" w:rsidR="00FC6115" w:rsidRPr="001309D2" w:rsidRDefault="00B43D2D" w:rsidP="00542B9F">
      <w:pPr>
        <w:ind w:left="-709"/>
        <w:rPr>
          <w:b w:val="0"/>
          <w:bCs w:val="0"/>
          <w:i/>
          <w:iCs/>
          <w:sz w:val="24"/>
          <w:szCs w:val="24"/>
        </w:rPr>
      </w:pPr>
      <w:r>
        <w:rPr>
          <w:b w:val="0"/>
          <w:bCs w:val="0"/>
          <w:noProof/>
          <w:sz w:val="24"/>
          <w:szCs w:val="24"/>
        </w:rPr>
        <w:drawing>
          <wp:inline distT="0" distB="0" distL="0" distR="0" wp14:anchorId="038445C9" wp14:editId="59A5C64B">
            <wp:extent cx="3762375" cy="2333298"/>
            <wp:effectExtent l="0" t="0" r="0" b="0"/>
            <wp:docPr id="11183097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75054" cy="2341161"/>
                    </a:xfrm>
                    <a:prstGeom prst="rect">
                      <a:avLst/>
                    </a:prstGeom>
                    <a:noFill/>
                  </pic:spPr>
                </pic:pic>
              </a:graphicData>
            </a:graphic>
          </wp:inline>
        </w:drawing>
      </w:r>
      <w:r w:rsidR="00FC6115" w:rsidRPr="001309D2">
        <w:rPr>
          <w:b w:val="0"/>
          <w:bCs w:val="0"/>
          <w:i/>
          <w:iCs/>
          <w:sz w:val="24"/>
          <w:szCs w:val="24"/>
        </w:rPr>
        <w:t>Postcard from c. 1920</w:t>
      </w:r>
    </w:p>
    <w:p w14:paraId="7416D9D7" w14:textId="77777777" w:rsidR="00542B9F" w:rsidRPr="00542B9F" w:rsidRDefault="00542B9F" w:rsidP="00542B9F">
      <w:pPr>
        <w:ind w:left="-709"/>
        <w:rPr>
          <w:b w:val="0"/>
          <w:bCs w:val="0"/>
          <w:sz w:val="24"/>
          <w:szCs w:val="24"/>
        </w:rPr>
      </w:pPr>
      <w:r w:rsidRPr="00542B9F">
        <w:rPr>
          <w:b w:val="0"/>
          <w:bCs w:val="0"/>
          <w:sz w:val="24"/>
          <w:szCs w:val="24"/>
        </w:rPr>
        <w:lastRenderedPageBreak/>
        <w:t>The original building on this site was thought to have been built in the 16th Century, becoming an educational establishment in the early 17th Century.</w:t>
      </w:r>
    </w:p>
    <w:p w14:paraId="0211DE5D" w14:textId="4418BA17" w:rsidR="00B43D2D" w:rsidRDefault="00542B9F" w:rsidP="00542B9F">
      <w:pPr>
        <w:ind w:left="-709"/>
        <w:rPr>
          <w:b w:val="0"/>
          <w:bCs w:val="0"/>
          <w:sz w:val="24"/>
          <w:szCs w:val="24"/>
        </w:rPr>
      </w:pPr>
      <w:r w:rsidRPr="00542B9F">
        <w:rPr>
          <w:b w:val="0"/>
          <w:bCs w:val="0"/>
          <w:sz w:val="24"/>
          <w:szCs w:val="24"/>
        </w:rPr>
        <w:t>Montague House almost certainly takes its name from two Henry Mo</w:t>
      </w:r>
      <w:r>
        <w:rPr>
          <w:b w:val="0"/>
          <w:bCs w:val="0"/>
          <w:sz w:val="24"/>
          <w:szCs w:val="24"/>
        </w:rPr>
        <w:t>u</w:t>
      </w:r>
      <w:r w:rsidRPr="00542B9F">
        <w:rPr>
          <w:b w:val="0"/>
          <w:bCs w:val="0"/>
          <w:sz w:val="24"/>
          <w:szCs w:val="24"/>
        </w:rPr>
        <w:t xml:space="preserve">ntagues, father and son, the latter a prominent wealthy schoolmaster, who inherited the premises from his father. </w:t>
      </w:r>
      <w:r>
        <w:rPr>
          <w:b w:val="0"/>
          <w:bCs w:val="0"/>
          <w:sz w:val="24"/>
          <w:szCs w:val="24"/>
        </w:rPr>
        <w:t>The current building dates from</w:t>
      </w:r>
      <w:r w:rsidRPr="00542B9F">
        <w:rPr>
          <w:b w:val="0"/>
          <w:bCs w:val="0"/>
          <w:sz w:val="24"/>
          <w:szCs w:val="24"/>
        </w:rPr>
        <w:t xml:space="preserve"> the early 18th Century,</w:t>
      </w:r>
      <w:r>
        <w:rPr>
          <w:b w:val="0"/>
          <w:bCs w:val="0"/>
          <w:sz w:val="24"/>
          <w:szCs w:val="24"/>
        </w:rPr>
        <w:t xml:space="preserve"> when it was </w:t>
      </w:r>
      <w:r w:rsidR="00B43D2D">
        <w:rPr>
          <w:b w:val="0"/>
          <w:bCs w:val="0"/>
          <w:sz w:val="24"/>
          <w:szCs w:val="24"/>
        </w:rPr>
        <w:t xml:space="preserve">built for and </w:t>
      </w:r>
      <w:r>
        <w:rPr>
          <w:b w:val="0"/>
          <w:bCs w:val="0"/>
          <w:sz w:val="24"/>
          <w:szCs w:val="24"/>
        </w:rPr>
        <w:t xml:space="preserve">occupied by Lt. Col. Adam Williamson, </w:t>
      </w:r>
      <w:r w:rsidR="00B43D2D" w:rsidRPr="00B43D2D">
        <w:rPr>
          <w:b w:val="0"/>
          <w:bCs w:val="0"/>
          <w:sz w:val="24"/>
          <w:szCs w:val="24"/>
        </w:rPr>
        <w:t xml:space="preserve">Deputy-Lieutenant </w:t>
      </w:r>
      <w:r>
        <w:rPr>
          <w:b w:val="0"/>
          <w:bCs w:val="0"/>
          <w:sz w:val="24"/>
          <w:szCs w:val="24"/>
        </w:rPr>
        <w:t>of the Tower of London</w:t>
      </w:r>
      <w:r w:rsidR="001309D2">
        <w:rPr>
          <w:b w:val="0"/>
          <w:bCs w:val="0"/>
          <w:sz w:val="24"/>
          <w:szCs w:val="24"/>
        </w:rPr>
        <w:t>.</w:t>
      </w:r>
    </w:p>
    <w:p w14:paraId="2BAFF1BC" w14:textId="726290BF" w:rsidR="00542B9F" w:rsidRPr="00542B9F" w:rsidRDefault="00B43D2D" w:rsidP="00542B9F">
      <w:pPr>
        <w:ind w:left="-709"/>
        <w:rPr>
          <w:b w:val="0"/>
          <w:bCs w:val="0"/>
          <w:sz w:val="24"/>
          <w:szCs w:val="24"/>
        </w:rPr>
      </w:pPr>
      <w:r>
        <w:rPr>
          <w:b w:val="0"/>
          <w:bCs w:val="0"/>
          <w:sz w:val="24"/>
          <w:szCs w:val="24"/>
        </w:rPr>
        <w:t>I</w:t>
      </w:r>
      <w:r w:rsidR="00542B9F" w:rsidRPr="00542B9F">
        <w:rPr>
          <w:b w:val="0"/>
          <w:bCs w:val="0"/>
          <w:sz w:val="24"/>
          <w:szCs w:val="24"/>
        </w:rPr>
        <w:t xml:space="preserve">n the 1790s </w:t>
      </w:r>
      <w:r>
        <w:rPr>
          <w:b w:val="0"/>
          <w:bCs w:val="0"/>
          <w:sz w:val="24"/>
          <w:szCs w:val="24"/>
        </w:rPr>
        <w:t xml:space="preserve">it became </w:t>
      </w:r>
      <w:r w:rsidR="00542B9F" w:rsidRPr="00542B9F">
        <w:rPr>
          <w:b w:val="0"/>
          <w:bCs w:val="0"/>
          <w:sz w:val="24"/>
          <w:szCs w:val="24"/>
        </w:rPr>
        <w:t>a boarding school for young ladies but returned to residential use in 1802.</w:t>
      </w:r>
    </w:p>
    <w:p w14:paraId="5669EF25" w14:textId="77777777" w:rsidR="00B43D2D" w:rsidRDefault="00542B9F" w:rsidP="00542B9F">
      <w:pPr>
        <w:ind w:left="-709"/>
        <w:rPr>
          <w:b w:val="0"/>
          <w:bCs w:val="0"/>
          <w:sz w:val="24"/>
          <w:szCs w:val="24"/>
        </w:rPr>
      </w:pPr>
      <w:r w:rsidRPr="00542B9F">
        <w:rPr>
          <w:b w:val="0"/>
          <w:bCs w:val="0"/>
          <w:sz w:val="24"/>
          <w:szCs w:val="24"/>
        </w:rPr>
        <w:t xml:space="preserve">By 1920 the premises had become a school once more (Grosvenor House School, transferred from Tudor House), until the 1930s when it moved elsewhere. A Wellington School master was resident there until 1948, but it was sold in 1951 to Berkshire County Council. It again reverted to an educational establishment until the </w:t>
      </w:r>
      <w:proofErr w:type="gramStart"/>
      <w:r w:rsidRPr="00542B9F">
        <w:rPr>
          <w:b w:val="0"/>
          <w:bCs w:val="0"/>
          <w:sz w:val="24"/>
          <w:szCs w:val="24"/>
        </w:rPr>
        <w:t>Library</w:t>
      </w:r>
      <w:proofErr w:type="gramEnd"/>
      <w:r w:rsidRPr="00542B9F">
        <w:rPr>
          <w:b w:val="0"/>
          <w:bCs w:val="0"/>
          <w:sz w:val="24"/>
          <w:szCs w:val="24"/>
        </w:rPr>
        <w:t xml:space="preserve"> transferred there from the Town Hall in 1970, before again becoming a higher educational establishment as part of Bracknell and Wokingham College in the 1990s. A new library was built in Denmark Street. </w:t>
      </w:r>
    </w:p>
    <w:p w14:paraId="6156B3BA" w14:textId="0926D91F" w:rsidR="00542B9F" w:rsidRDefault="00542B9F" w:rsidP="00542B9F">
      <w:pPr>
        <w:ind w:left="-709"/>
        <w:rPr>
          <w:b w:val="0"/>
          <w:bCs w:val="0"/>
          <w:sz w:val="24"/>
          <w:szCs w:val="24"/>
        </w:rPr>
      </w:pPr>
      <w:r w:rsidRPr="00542B9F">
        <w:rPr>
          <w:b w:val="0"/>
          <w:bCs w:val="0"/>
          <w:sz w:val="24"/>
          <w:szCs w:val="24"/>
        </w:rPr>
        <w:t>Montague House was subsequently sold to a commercial company in 2004</w:t>
      </w:r>
      <w:r w:rsidR="00B43D2D">
        <w:rPr>
          <w:b w:val="0"/>
          <w:bCs w:val="0"/>
          <w:sz w:val="24"/>
          <w:szCs w:val="24"/>
        </w:rPr>
        <w:t xml:space="preserve"> and is currently a restaurant on the ground floor with managed apartments on the first floor.</w:t>
      </w:r>
    </w:p>
    <w:p w14:paraId="3938B200" w14:textId="77777777" w:rsidR="00591CBC" w:rsidRDefault="00591CBC" w:rsidP="000054B4">
      <w:pPr>
        <w:ind w:left="-709"/>
        <w:rPr>
          <w:b w:val="0"/>
          <w:bCs w:val="0"/>
          <w:sz w:val="24"/>
          <w:szCs w:val="24"/>
        </w:rPr>
      </w:pPr>
    </w:p>
    <w:p w14:paraId="0EE3201C" w14:textId="70F13745" w:rsidR="00B43D2D" w:rsidRPr="001309D2" w:rsidRDefault="001309D2" w:rsidP="001309D2">
      <w:pPr>
        <w:pStyle w:val="ListParagraph"/>
        <w:numPr>
          <w:ilvl w:val="0"/>
          <w:numId w:val="3"/>
        </w:numPr>
        <w:rPr>
          <w:sz w:val="24"/>
          <w:szCs w:val="24"/>
        </w:rPr>
      </w:pPr>
      <w:r w:rsidRPr="001309D2">
        <w:rPr>
          <w:sz w:val="24"/>
          <w:szCs w:val="24"/>
        </w:rPr>
        <w:lastRenderedPageBreak/>
        <w:t xml:space="preserve"> </w:t>
      </w:r>
      <w:r w:rsidR="00B43D2D" w:rsidRPr="001309D2">
        <w:rPr>
          <w:sz w:val="24"/>
          <w:szCs w:val="24"/>
        </w:rPr>
        <w:t>15 Broad Street: Flower Corner Florist, was once Pither &amp; Son Butcher and then the Paris House</w:t>
      </w:r>
      <w:r w:rsidR="004C1F09">
        <w:rPr>
          <w:sz w:val="24"/>
          <w:szCs w:val="24"/>
        </w:rPr>
        <w:t>.</w:t>
      </w:r>
    </w:p>
    <w:p w14:paraId="63BE2D86" w14:textId="604092D1" w:rsidR="00DE1CB7" w:rsidRDefault="00DE1CB7" w:rsidP="00DE1CB7">
      <w:pPr>
        <w:ind w:left="-709"/>
        <w:rPr>
          <w:b w:val="0"/>
          <w:bCs w:val="0"/>
          <w:sz w:val="24"/>
          <w:szCs w:val="24"/>
        </w:rPr>
      </w:pPr>
      <w:r>
        <w:rPr>
          <w:b w:val="0"/>
          <w:bCs w:val="0"/>
          <w:noProof/>
          <w:sz w:val="24"/>
          <w:szCs w:val="24"/>
        </w:rPr>
        <w:drawing>
          <wp:anchor distT="0" distB="0" distL="114300" distR="114300" simplePos="0" relativeHeight="251713536" behindDoc="0" locked="0" layoutInCell="1" allowOverlap="1" wp14:anchorId="2548BBBB" wp14:editId="3A08DAA3">
            <wp:simplePos x="0" y="0"/>
            <wp:positionH relativeFrom="column">
              <wp:posOffset>-447675</wp:posOffset>
            </wp:positionH>
            <wp:positionV relativeFrom="paragraph">
              <wp:posOffset>-2540</wp:posOffset>
            </wp:positionV>
            <wp:extent cx="1868805" cy="2752725"/>
            <wp:effectExtent l="0" t="0" r="0" b="9525"/>
            <wp:wrapSquare wrapText="bothSides"/>
            <wp:docPr id="6601726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68805" cy="2752725"/>
                    </a:xfrm>
                    <a:prstGeom prst="rect">
                      <a:avLst/>
                    </a:prstGeom>
                    <a:noFill/>
                  </pic:spPr>
                </pic:pic>
              </a:graphicData>
            </a:graphic>
            <wp14:sizeRelH relativeFrom="margin">
              <wp14:pctWidth>0</wp14:pctWidth>
            </wp14:sizeRelH>
            <wp14:sizeRelV relativeFrom="margin">
              <wp14:pctHeight>0</wp14:pctHeight>
            </wp14:sizeRelV>
          </wp:anchor>
        </w:drawing>
      </w:r>
      <w:r w:rsidRPr="00DE1CB7">
        <w:rPr>
          <w:b w:val="0"/>
          <w:bCs w:val="0"/>
          <w:sz w:val="24"/>
          <w:szCs w:val="24"/>
        </w:rPr>
        <w:t>The Pither family were butchers in Wokingham from 1860. Note their signage can still be seen on the</w:t>
      </w:r>
      <w:r>
        <w:rPr>
          <w:b w:val="0"/>
          <w:bCs w:val="0"/>
          <w:sz w:val="24"/>
          <w:szCs w:val="24"/>
        </w:rPr>
        <w:t xml:space="preserve"> </w:t>
      </w:r>
      <w:r w:rsidRPr="00DE1CB7">
        <w:rPr>
          <w:b w:val="0"/>
          <w:bCs w:val="0"/>
          <w:sz w:val="24"/>
          <w:szCs w:val="24"/>
        </w:rPr>
        <w:t>outside of the building.</w:t>
      </w:r>
      <w:r>
        <w:rPr>
          <w:b w:val="0"/>
          <w:bCs w:val="0"/>
          <w:sz w:val="24"/>
          <w:szCs w:val="24"/>
        </w:rPr>
        <w:t xml:space="preserve"> </w:t>
      </w:r>
      <w:r w:rsidRPr="00DE1CB7">
        <w:rPr>
          <w:b w:val="0"/>
          <w:bCs w:val="0"/>
          <w:sz w:val="24"/>
          <w:szCs w:val="24"/>
        </w:rPr>
        <w:t>In the 1920s and 1930s 15 Broad Street was the Paris House, a tailor’s that also provided dry cleaning and repairs.</w:t>
      </w:r>
    </w:p>
    <w:p w14:paraId="4CC8A57C" w14:textId="77777777" w:rsidR="00DE1CB7" w:rsidRDefault="00DE1CB7" w:rsidP="00DE1CB7">
      <w:pPr>
        <w:rPr>
          <w:b w:val="0"/>
          <w:bCs w:val="0"/>
          <w:sz w:val="24"/>
          <w:szCs w:val="24"/>
        </w:rPr>
      </w:pPr>
    </w:p>
    <w:p w14:paraId="25260633" w14:textId="77777777" w:rsidR="00DE1CB7" w:rsidRDefault="00DE1CB7" w:rsidP="00DE1CB7">
      <w:pPr>
        <w:rPr>
          <w:b w:val="0"/>
          <w:bCs w:val="0"/>
          <w:sz w:val="24"/>
          <w:szCs w:val="24"/>
        </w:rPr>
      </w:pPr>
    </w:p>
    <w:p w14:paraId="329ACE8E" w14:textId="77777777" w:rsidR="00DE1CB7" w:rsidRDefault="00DE1CB7" w:rsidP="00DE1CB7">
      <w:pPr>
        <w:rPr>
          <w:b w:val="0"/>
          <w:bCs w:val="0"/>
          <w:sz w:val="24"/>
          <w:szCs w:val="24"/>
        </w:rPr>
      </w:pPr>
    </w:p>
    <w:p w14:paraId="3E7E089B" w14:textId="77777777" w:rsidR="00DE1CB7" w:rsidRDefault="00DE1CB7" w:rsidP="00DE1CB7">
      <w:pPr>
        <w:rPr>
          <w:b w:val="0"/>
          <w:bCs w:val="0"/>
          <w:sz w:val="24"/>
          <w:szCs w:val="24"/>
        </w:rPr>
      </w:pPr>
    </w:p>
    <w:p w14:paraId="38E4EE40" w14:textId="70E24D78" w:rsidR="00DE1CB7" w:rsidRPr="001309D2" w:rsidRDefault="001309D2" w:rsidP="001309D2">
      <w:pPr>
        <w:pStyle w:val="ListParagraph"/>
        <w:numPr>
          <w:ilvl w:val="0"/>
          <w:numId w:val="3"/>
        </w:numPr>
        <w:rPr>
          <w:sz w:val="24"/>
          <w:szCs w:val="24"/>
        </w:rPr>
      </w:pPr>
      <w:r w:rsidRPr="001309D2">
        <w:rPr>
          <w:sz w:val="24"/>
          <w:szCs w:val="24"/>
        </w:rPr>
        <w:t xml:space="preserve"> 1</w:t>
      </w:r>
      <w:r w:rsidR="00DE1CB7" w:rsidRPr="001309D2">
        <w:rPr>
          <w:sz w:val="24"/>
          <w:szCs w:val="24"/>
        </w:rPr>
        <w:t>0 Broad Street: Nationwide, was once the Electric Theatre</w:t>
      </w:r>
      <w:r w:rsidR="004C1F09">
        <w:rPr>
          <w:sz w:val="24"/>
          <w:szCs w:val="24"/>
        </w:rPr>
        <w:t>.</w:t>
      </w:r>
    </w:p>
    <w:p w14:paraId="367B23B5" w14:textId="77777777" w:rsidR="00DE1CB7" w:rsidRPr="00DE1CB7" w:rsidRDefault="00DE1CB7" w:rsidP="00DE1CB7">
      <w:pPr>
        <w:ind w:left="-709"/>
        <w:rPr>
          <w:b w:val="0"/>
          <w:bCs w:val="0"/>
          <w:sz w:val="24"/>
          <w:szCs w:val="24"/>
        </w:rPr>
      </w:pPr>
      <w:r w:rsidRPr="00DE1CB7">
        <w:rPr>
          <w:b w:val="0"/>
          <w:bCs w:val="0"/>
          <w:sz w:val="24"/>
          <w:szCs w:val="24"/>
        </w:rPr>
        <w:t>Opened on 10th March 1913 as Wokingham’s first public cinema by the Mayor, Councillor W. T. Martin, it experienced the change in films from silent to sound and black and white to colour.</w:t>
      </w:r>
    </w:p>
    <w:p w14:paraId="2D15B6BD" w14:textId="654A1F32" w:rsidR="00DE1CB7" w:rsidRPr="00DE1CB7" w:rsidRDefault="00DE1CB7" w:rsidP="00DE1CB7">
      <w:pPr>
        <w:ind w:left="-709"/>
        <w:rPr>
          <w:b w:val="0"/>
          <w:bCs w:val="0"/>
          <w:sz w:val="24"/>
          <w:szCs w:val="24"/>
        </w:rPr>
      </w:pPr>
      <w:r w:rsidRPr="00DE1CB7">
        <w:rPr>
          <w:b w:val="0"/>
          <w:bCs w:val="0"/>
          <w:sz w:val="24"/>
          <w:szCs w:val="24"/>
        </w:rPr>
        <w:t>Affectionately known as “the flea pit”, it was popular with youngsters in the town</w:t>
      </w:r>
      <w:r>
        <w:rPr>
          <w:b w:val="0"/>
          <w:bCs w:val="0"/>
          <w:sz w:val="24"/>
          <w:szCs w:val="24"/>
        </w:rPr>
        <w:t>.</w:t>
      </w:r>
    </w:p>
    <w:p w14:paraId="35103E49" w14:textId="5A2061CC" w:rsidR="00DE1CB7" w:rsidRDefault="00DE1CB7" w:rsidP="00DE1CB7">
      <w:pPr>
        <w:ind w:left="-709"/>
        <w:rPr>
          <w:b w:val="0"/>
          <w:bCs w:val="0"/>
          <w:sz w:val="24"/>
          <w:szCs w:val="24"/>
        </w:rPr>
      </w:pPr>
      <w:r w:rsidRPr="00DE1CB7">
        <w:rPr>
          <w:b w:val="0"/>
          <w:bCs w:val="0"/>
          <w:sz w:val="24"/>
          <w:szCs w:val="24"/>
        </w:rPr>
        <w:lastRenderedPageBreak/>
        <w:t>Admission to the front rows was three pence, middle rows, sixpence and back rows one shilling and threepence.</w:t>
      </w:r>
    </w:p>
    <w:p w14:paraId="094568A5" w14:textId="3A755592" w:rsidR="00D753D7" w:rsidRPr="001309D2" w:rsidRDefault="00D753D7" w:rsidP="00DE1CB7">
      <w:pPr>
        <w:ind w:left="-709"/>
        <w:rPr>
          <w:b w:val="0"/>
          <w:bCs w:val="0"/>
          <w:i/>
          <w:iCs/>
          <w:sz w:val="24"/>
          <w:szCs w:val="24"/>
        </w:rPr>
      </w:pPr>
      <w:r w:rsidRPr="001309D2">
        <w:rPr>
          <w:b w:val="0"/>
          <w:bCs w:val="0"/>
          <w:i/>
          <w:iCs/>
          <w:noProof/>
          <w:sz w:val="24"/>
          <w:szCs w:val="24"/>
        </w:rPr>
        <w:drawing>
          <wp:anchor distT="0" distB="0" distL="114300" distR="114300" simplePos="0" relativeHeight="251714560" behindDoc="0" locked="0" layoutInCell="1" allowOverlap="1" wp14:anchorId="012E0178" wp14:editId="75F89E3E">
            <wp:simplePos x="0" y="0"/>
            <wp:positionH relativeFrom="margin">
              <wp:posOffset>-517525</wp:posOffset>
            </wp:positionH>
            <wp:positionV relativeFrom="paragraph">
              <wp:posOffset>6350</wp:posOffset>
            </wp:positionV>
            <wp:extent cx="2914015" cy="4064635"/>
            <wp:effectExtent l="0" t="0" r="635" b="0"/>
            <wp:wrapSquare wrapText="bothSides"/>
            <wp:docPr id="15160634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14015" cy="4064635"/>
                    </a:xfrm>
                    <a:prstGeom prst="rect">
                      <a:avLst/>
                    </a:prstGeom>
                    <a:noFill/>
                  </pic:spPr>
                </pic:pic>
              </a:graphicData>
            </a:graphic>
            <wp14:sizeRelH relativeFrom="margin">
              <wp14:pctWidth>0</wp14:pctWidth>
            </wp14:sizeRelH>
            <wp14:sizeRelV relativeFrom="margin">
              <wp14:pctHeight>0</wp14:pctHeight>
            </wp14:sizeRelV>
          </wp:anchor>
        </w:drawing>
      </w:r>
      <w:r w:rsidRPr="001309D2">
        <w:rPr>
          <w:b w:val="0"/>
          <w:bCs w:val="0"/>
          <w:i/>
          <w:iCs/>
          <w:sz w:val="24"/>
          <w:szCs w:val="24"/>
        </w:rPr>
        <w:t>Photograph c</w:t>
      </w:r>
      <w:r w:rsidR="00DD70F7" w:rsidRPr="001309D2">
        <w:rPr>
          <w:b w:val="0"/>
          <w:bCs w:val="0"/>
          <w:i/>
          <w:iCs/>
          <w:sz w:val="24"/>
          <w:szCs w:val="24"/>
        </w:rPr>
        <w:t>o</w:t>
      </w:r>
      <w:r w:rsidRPr="001309D2">
        <w:rPr>
          <w:b w:val="0"/>
          <w:bCs w:val="0"/>
          <w:i/>
          <w:iCs/>
          <w:sz w:val="24"/>
          <w:szCs w:val="24"/>
        </w:rPr>
        <w:t>urtesy of the Wokingham Society’s Blue Plaque Trail</w:t>
      </w:r>
    </w:p>
    <w:p w14:paraId="14876DAA" w14:textId="77777777" w:rsidR="00D753D7" w:rsidRPr="00DE1CB7" w:rsidRDefault="00D753D7" w:rsidP="00DE1CB7">
      <w:pPr>
        <w:ind w:left="-709"/>
        <w:rPr>
          <w:b w:val="0"/>
          <w:bCs w:val="0"/>
          <w:sz w:val="24"/>
          <w:szCs w:val="24"/>
        </w:rPr>
      </w:pPr>
    </w:p>
    <w:p w14:paraId="4F82280B" w14:textId="77777777" w:rsidR="00D753D7" w:rsidRDefault="00D753D7" w:rsidP="00DE1CB7">
      <w:pPr>
        <w:ind w:left="-709"/>
        <w:rPr>
          <w:b w:val="0"/>
          <w:bCs w:val="0"/>
          <w:sz w:val="24"/>
          <w:szCs w:val="24"/>
        </w:rPr>
      </w:pPr>
    </w:p>
    <w:p w14:paraId="719D1E94" w14:textId="77777777" w:rsidR="00D753D7" w:rsidRDefault="00D753D7" w:rsidP="00DE1CB7">
      <w:pPr>
        <w:ind w:left="-709"/>
        <w:rPr>
          <w:b w:val="0"/>
          <w:bCs w:val="0"/>
          <w:sz w:val="24"/>
          <w:szCs w:val="24"/>
        </w:rPr>
      </w:pPr>
    </w:p>
    <w:p w14:paraId="41CE696F" w14:textId="77777777" w:rsidR="00D753D7" w:rsidRDefault="00D753D7" w:rsidP="00DE1CB7">
      <w:pPr>
        <w:ind w:left="-709"/>
        <w:rPr>
          <w:b w:val="0"/>
          <w:bCs w:val="0"/>
          <w:sz w:val="24"/>
          <w:szCs w:val="24"/>
        </w:rPr>
      </w:pPr>
    </w:p>
    <w:p w14:paraId="3B64B2D1" w14:textId="77777777" w:rsidR="00D753D7" w:rsidRDefault="00D753D7" w:rsidP="00DE1CB7">
      <w:pPr>
        <w:ind w:left="-709"/>
        <w:rPr>
          <w:b w:val="0"/>
          <w:bCs w:val="0"/>
          <w:sz w:val="24"/>
          <w:szCs w:val="24"/>
        </w:rPr>
      </w:pPr>
    </w:p>
    <w:p w14:paraId="50876C92" w14:textId="77777777" w:rsidR="00D753D7" w:rsidRDefault="00D753D7" w:rsidP="00DE1CB7">
      <w:pPr>
        <w:ind w:left="-709"/>
        <w:rPr>
          <w:b w:val="0"/>
          <w:bCs w:val="0"/>
          <w:sz w:val="24"/>
          <w:szCs w:val="24"/>
        </w:rPr>
      </w:pPr>
    </w:p>
    <w:p w14:paraId="6AD360BD" w14:textId="77777777" w:rsidR="00D753D7" w:rsidRDefault="00D753D7" w:rsidP="00DE1CB7">
      <w:pPr>
        <w:ind w:left="-709"/>
        <w:rPr>
          <w:b w:val="0"/>
          <w:bCs w:val="0"/>
          <w:sz w:val="24"/>
          <w:szCs w:val="24"/>
        </w:rPr>
      </w:pPr>
    </w:p>
    <w:p w14:paraId="28756292" w14:textId="77777777" w:rsidR="00D753D7" w:rsidRDefault="00D753D7" w:rsidP="00DE1CB7">
      <w:pPr>
        <w:ind w:left="-709"/>
        <w:rPr>
          <w:b w:val="0"/>
          <w:bCs w:val="0"/>
          <w:sz w:val="24"/>
          <w:szCs w:val="24"/>
        </w:rPr>
      </w:pPr>
    </w:p>
    <w:p w14:paraId="25AA9E6D" w14:textId="77777777" w:rsidR="00D753D7" w:rsidRDefault="00D753D7" w:rsidP="00DE1CB7">
      <w:pPr>
        <w:ind w:left="-709"/>
        <w:rPr>
          <w:b w:val="0"/>
          <w:bCs w:val="0"/>
          <w:sz w:val="24"/>
          <w:szCs w:val="24"/>
        </w:rPr>
      </w:pPr>
    </w:p>
    <w:p w14:paraId="3395EF26" w14:textId="77777777" w:rsidR="00D753D7" w:rsidRDefault="00D753D7" w:rsidP="00DE1CB7">
      <w:pPr>
        <w:ind w:left="-709"/>
        <w:rPr>
          <w:b w:val="0"/>
          <w:bCs w:val="0"/>
          <w:sz w:val="24"/>
          <w:szCs w:val="24"/>
        </w:rPr>
      </w:pPr>
    </w:p>
    <w:p w14:paraId="4B325740" w14:textId="1D8C89FA" w:rsidR="00DE1CB7" w:rsidRPr="00DE1CB7" w:rsidRDefault="00DE1CB7" w:rsidP="00DE1CB7">
      <w:pPr>
        <w:ind w:left="-709"/>
        <w:rPr>
          <w:b w:val="0"/>
          <w:bCs w:val="0"/>
          <w:sz w:val="24"/>
          <w:szCs w:val="24"/>
        </w:rPr>
      </w:pPr>
      <w:r w:rsidRPr="00DE1CB7">
        <w:rPr>
          <w:b w:val="0"/>
          <w:bCs w:val="0"/>
          <w:sz w:val="24"/>
          <w:szCs w:val="24"/>
        </w:rPr>
        <w:t xml:space="preserve">Wokingham Picture Palace Ltd. went into liquidation in September 1932 and was then owned by D.W. &amp; R.T. Hayward. </w:t>
      </w:r>
    </w:p>
    <w:p w14:paraId="59A4861F" w14:textId="77777777" w:rsidR="00DE1CB7" w:rsidRDefault="00DE1CB7" w:rsidP="000054B4">
      <w:pPr>
        <w:ind w:left="-709"/>
        <w:rPr>
          <w:b w:val="0"/>
          <w:bCs w:val="0"/>
          <w:sz w:val="24"/>
          <w:szCs w:val="24"/>
        </w:rPr>
      </w:pPr>
    </w:p>
    <w:p w14:paraId="71DE490E" w14:textId="7AE644CA" w:rsidR="00DE1CB7" w:rsidRDefault="00DE1CB7" w:rsidP="000054B4">
      <w:pPr>
        <w:ind w:left="-709"/>
        <w:rPr>
          <w:b w:val="0"/>
          <w:bCs w:val="0"/>
          <w:sz w:val="24"/>
          <w:szCs w:val="24"/>
        </w:rPr>
      </w:pPr>
    </w:p>
    <w:p w14:paraId="66579745" w14:textId="26C5E144" w:rsidR="00DE1CB7" w:rsidRPr="001309D2" w:rsidRDefault="009315DC" w:rsidP="001309D2">
      <w:pPr>
        <w:pStyle w:val="ListParagraph"/>
        <w:numPr>
          <w:ilvl w:val="0"/>
          <w:numId w:val="3"/>
        </w:numPr>
        <w:rPr>
          <w:sz w:val="24"/>
          <w:szCs w:val="24"/>
        </w:rPr>
      </w:pPr>
      <w:r w:rsidRPr="001309D2">
        <w:rPr>
          <w:sz w:val="24"/>
          <w:szCs w:val="24"/>
        </w:rPr>
        <w:lastRenderedPageBreak/>
        <w:t>7 Broad Street: Winkworth Estate Agents, was once James Watts, Estate Agent</w:t>
      </w:r>
      <w:r w:rsidR="004C1F09">
        <w:rPr>
          <w:sz w:val="24"/>
          <w:szCs w:val="24"/>
        </w:rPr>
        <w:t>.</w:t>
      </w:r>
    </w:p>
    <w:p w14:paraId="2959B6D2" w14:textId="3FC8B1E9" w:rsidR="009315DC" w:rsidRDefault="009315DC" w:rsidP="009315DC">
      <w:pPr>
        <w:ind w:left="-709"/>
        <w:rPr>
          <w:b w:val="0"/>
          <w:bCs w:val="0"/>
          <w:sz w:val="24"/>
          <w:szCs w:val="24"/>
        </w:rPr>
      </w:pPr>
      <w:r>
        <w:rPr>
          <w:b w:val="0"/>
          <w:bCs w:val="0"/>
          <w:noProof/>
          <w:sz w:val="24"/>
          <w:szCs w:val="24"/>
        </w:rPr>
        <w:drawing>
          <wp:anchor distT="0" distB="0" distL="114300" distR="114300" simplePos="0" relativeHeight="251715584" behindDoc="0" locked="0" layoutInCell="1" allowOverlap="1" wp14:anchorId="7C6BFEF9" wp14:editId="5711DDFB">
            <wp:simplePos x="0" y="0"/>
            <wp:positionH relativeFrom="column">
              <wp:posOffset>-117218</wp:posOffset>
            </wp:positionH>
            <wp:positionV relativeFrom="paragraph">
              <wp:posOffset>26481</wp:posOffset>
            </wp:positionV>
            <wp:extent cx="2344420" cy="1737995"/>
            <wp:effectExtent l="0" t="0" r="0" b="0"/>
            <wp:wrapSquare wrapText="bothSides"/>
            <wp:docPr id="18683138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44420" cy="1737995"/>
                    </a:xfrm>
                    <a:prstGeom prst="rect">
                      <a:avLst/>
                    </a:prstGeom>
                    <a:noFill/>
                  </pic:spPr>
                </pic:pic>
              </a:graphicData>
            </a:graphic>
            <wp14:sizeRelH relativeFrom="margin">
              <wp14:pctWidth>0</wp14:pctWidth>
            </wp14:sizeRelH>
            <wp14:sizeRelV relativeFrom="margin">
              <wp14:pctHeight>0</wp14:pctHeight>
            </wp14:sizeRelV>
          </wp:anchor>
        </w:drawing>
      </w:r>
      <w:r>
        <w:rPr>
          <w:b w:val="0"/>
          <w:bCs w:val="0"/>
          <w:sz w:val="24"/>
          <w:szCs w:val="24"/>
        </w:rPr>
        <w:t xml:space="preserve"> </w:t>
      </w:r>
      <w:r w:rsidRPr="009315DC">
        <w:rPr>
          <w:b w:val="0"/>
          <w:bCs w:val="0"/>
          <w:sz w:val="24"/>
          <w:szCs w:val="24"/>
        </w:rPr>
        <w:t xml:space="preserve">A 17th century house has been used as an estate agents’ office for nearly 150 years. In the late 19th </w:t>
      </w:r>
      <w:proofErr w:type="gramStart"/>
      <w:r w:rsidRPr="009315DC">
        <w:rPr>
          <w:b w:val="0"/>
          <w:bCs w:val="0"/>
          <w:sz w:val="24"/>
          <w:szCs w:val="24"/>
        </w:rPr>
        <w:t>century</w:t>
      </w:r>
      <w:proofErr w:type="gramEnd"/>
      <w:r w:rsidRPr="009315DC">
        <w:rPr>
          <w:b w:val="0"/>
          <w:bCs w:val="0"/>
          <w:sz w:val="24"/>
          <w:szCs w:val="24"/>
        </w:rPr>
        <w:t xml:space="preserve"> it was run by James Watts. </w:t>
      </w:r>
    </w:p>
    <w:p w14:paraId="0E3625F2" w14:textId="77777777" w:rsidR="009315DC" w:rsidRDefault="009315DC" w:rsidP="00F079D3">
      <w:pPr>
        <w:rPr>
          <w:b w:val="0"/>
          <w:bCs w:val="0"/>
          <w:sz w:val="24"/>
          <w:szCs w:val="24"/>
        </w:rPr>
      </w:pPr>
    </w:p>
    <w:p w14:paraId="0780271A" w14:textId="105FB2F1" w:rsidR="009315DC" w:rsidRPr="001309D2" w:rsidRDefault="009315DC" w:rsidP="001309D2">
      <w:pPr>
        <w:pStyle w:val="ListParagraph"/>
        <w:numPr>
          <w:ilvl w:val="0"/>
          <w:numId w:val="3"/>
        </w:numPr>
        <w:rPr>
          <w:sz w:val="24"/>
          <w:szCs w:val="24"/>
        </w:rPr>
      </w:pPr>
      <w:r w:rsidRPr="001309D2">
        <w:rPr>
          <w:sz w:val="24"/>
          <w:szCs w:val="24"/>
        </w:rPr>
        <w:t>16-18 Rose Street: Wade Charity Shop, was once F. Knight, Plumber</w:t>
      </w:r>
      <w:r w:rsidR="004C1F09">
        <w:rPr>
          <w:sz w:val="24"/>
          <w:szCs w:val="24"/>
        </w:rPr>
        <w:t>.</w:t>
      </w:r>
    </w:p>
    <w:p w14:paraId="7661264B" w14:textId="6AE66C58" w:rsidR="009315DC" w:rsidRDefault="00F079D3" w:rsidP="009315DC">
      <w:pPr>
        <w:ind w:left="-709"/>
        <w:rPr>
          <w:b w:val="0"/>
          <w:bCs w:val="0"/>
          <w:sz w:val="24"/>
          <w:szCs w:val="24"/>
        </w:rPr>
      </w:pPr>
      <w:r>
        <w:rPr>
          <w:b w:val="0"/>
          <w:bCs w:val="0"/>
          <w:noProof/>
          <w:sz w:val="24"/>
          <w:szCs w:val="24"/>
        </w:rPr>
        <w:drawing>
          <wp:anchor distT="0" distB="0" distL="114300" distR="114300" simplePos="0" relativeHeight="251716608" behindDoc="0" locked="0" layoutInCell="1" allowOverlap="1" wp14:anchorId="40736FB4" wp14:editId="206ADEF1">
            <wp:simplePos x="0" y="0"/>
            <wp:positionH relativeFrom="column">
              <wp:posOffset>-455700</wp:posOffset>
            </wp:positionH>
            <wp:positionV relativeFrom="paragraph">
              <wp:posOffset>8620</wp:posOffset>
            </wp:positionV>
            <wp:extent cx="3124835" cy="1886585"/>
            <wp:effectExtent l="0" t="0" r="0" b="0"/>
            <wp:wrapSquare wrapText="bothSides"/>
            <wp:docPr id="4140679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24835" cy="1886585"/>
                    </a:xfrm>
                    <a:prstGeom prst="rect">
                      <a:avLst/>
                    </a:prstGeom>
                    <a:noFill/>
                  </pic:spPr>
                </pic:pic>
              </a:graphicData>
            </a:graphic>
            <wp14:sizeRelH relativeFrom="margin">
              <wp14:pctWidth>0</wp14:pctWidth>
            </wp14:sizeRelH>
            <wp14:sizeRelV relativeFrom="margin">
              <wp14:pctHeight>0</wp14:pctHeight>
            </wp14:sizeRelV>
          </wp:anchor>
        </w:drawing>
      </w:r>
      <w:r w:rsidR="009315DC" w:rsidRPr="009315DC">
        <w:t xml:space="preserve"> </w:t>
      </w:r>
      <w:r w:rsidR="009315DC" w:rsidRPr="009315DC">
        <w:rPr>
          <w:b w:val="0"/>
          <w:bCs w:val="0"/>
          <w:sz w:val="24"/>
          <w:szCs w:val="24"/>
        </w:rPr>
        <w:t>The associated photograph was taken in 1925 when 16-18 Rose Street was the business premises of F. Knight, a plumber. The building was originally a 15th century house which had an upper floor inserted in the 16th century.</w:t>
      </w:r>
    </w:p>
    <w:p w14:paraId="7C7D9750" w14:textId="04B01E83" w:rsidR="009315DC" w:rsidRPr="00F079D3" w:rsidRDefault="008C1F6C" w:rsidP="00F079D3">
      <w:pPr>
        <w:pStyle w:val="ListParagraph"/>
        <w:numPr>
          <w:ilvl w:val="0"/>
          <w:numId w:val="3"/>
        </w:numPr>
        <w:rPr>
          <w:sz w:val="24"/>
          <w:szCs w:val="24"/>
        </w:rPr>
      </w:pPr>
      <w:r w:rsidRPr="00F079D3">
        <w:rPr>
          <w:noProof/>
        </w:rPr>
        <w:lastRenderedPageBreak/>
        <w:drawing>
          <wp:anchor distT="0" distB="0" distL="114300" distR="114300" simplePos="0" relativeHeight="251717632" behindDoc="0" locked="0" layoutInCell="1" allowOverlap="1" wp14:anchorId="6181F017" wp14:editId="005DB6A0">
            <wp:simplePos x="0" y="0"/>
            <wp:positionH relativeFrom="column">
              <wp:posOffset>-447675</wp:posOffset>
            </wp:positionH>
            <wp:positionV relativeFrom="paragraph">
              <wp:posOffset>511175</wp:posOffset>
            </wp:positionV>
            <wp:extent cx="4017010" cy="3438525"/>
            <wp:effectExtent l="0" t="0" r="2540" b="9525"/>
            <wp:wrapSquare wrapText="bothSides"/>
            <wp:docPr id="21457413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17010" cy="3438525"/>
                    </a:xfrm>
                    <a:prstGeom prst="rect">
                      <a:avLst/>
                    </a:prstGeom>
                    <a:noFill/>
                  </pic:spPr>
                </pic:pic>
              </a:graphicData>
            </a:graphic>
            <wp14:sizeRelH relativeFrom="margin">
              <wp14:pctWidth>0</wp14:pctWidth>
            </wp14:sizeRelH>
            <wp14:sizeRelV relativeFrom="margin">
              <wp14:pctHeight>0</wp14:pctHeight>
            </wp14:sizeRelV>
          </wp:anchor>
        </w:drawing>
      </w:r>
      <w:r w:rsidR="00F079D3" w:rsidRPr="00F079D3">
        <w:rPr>
          <w:sz w:val="24"/>
          <w:szCs w:val="24"/>
        </w:rPr>
        <w:t xml:space="preserve"> </w:t>
      </w:r>
      <w:r w:rsidR="009315DC" w:rsidRPr="00F079D3">
        <w:rPr>
          <w:sz w:val="24"/>
          <w:szCs w:val="24"/>
        </w:rPr>
        <w:t xml:space="preserve">26 Peach Street: Haka Chinese Take Away, was once Somerscales Fish Bar.  </w:t>
      </w:r>
    </w:p>
    <w:p w14:paraId="4DE47640" w14:textId="1AA6F76C" w:rsidR="008C1F6C" w:rsidRPr="009315DC" w:rsidRDefault="008C1F6C" w:rsidP="009315DC">
      <w:pPr>
        <w:ind w:left="-709"/>
        <w:rPr>
          <w:b w:val="0"/>
          <w:bCs w:val="0"/>
          <w:sz w:val="24"/>
          <w:szCs w:val="24"/>
        </w:rPr>
      </w:pPr>
    </w:p>
    <w:p w14:paraId="6C87918D" w14:textId="1138A47E" w:rsidR="004C1F09" w:rsidRPr="004C1F09" w:rsidRDefault="009315DC" w:rsidP="004C1F09">
      <w:pPr>
        <w:ind w:left="-709"/>
        <w:rPr>
          <w:b w:val="0"/>
          <w:bCs w:val="0"/>
          <w:sz w:val="24"/>
          <w:szCs w:val="24"/>
        </w:rPr>
      </w:pPr>
      <w:r w:rsidRPr="009315DC">
        <w:rPr>
          <w:b w:val="0"/>
          <w:bCs w:val="0"/>
          <w:sz w:val="24"/>
          <w:szCs w:val="24"/>
        </w:rPr>
        <w:t>Situated next to the Redan public house, Somerscales supplied fish and chips both before and after the Second World War.</w:t>
      </w:r>
    </w:p>
    <w:p w14:paraId="5703DBE3" w14:textId="77777777" w:rsidR="004C1F09" w:rsidRDefault="004C1F09" w:rsidP="004C1F09">
      <w:pPr>
        <w:rPr>
          <w:sz w:val="24"/>
          <w:szCs w:val="24"/>
        </w:rPr>
      </w:pPr>
    </w:p>
    <w:p w14:paraId="032D33F5" w14:textId="77777777" w:rsidR="004C1F09" w:rsidRDefault="004C1F09" w:rsidP="004C1F09">
      <w:pPr>
        <w:rPr>
          <w:sz w:val="24"/>
          <w:szCs w:val="24"/>
        </w:rPr>
      </w:pPr>
    </w:p>
    <w:p w14:paraId="42D81E99" w14:textId="51E5B408" w:rsidR="009315DC" w:rsidRPr="004C1F09" w:rsidRDefault="00DD70F7" w:rsidP="004C1F09">
      <w:pPr>
        <w:pStyle w:val="ListParagraph"/>
        <w:numPr>
          <w:ilvl w:val="0"/>
          <w:numId w:val="3"/>
        </w:numPr>
        <w:rPr>
          <w:sz w:val="24"/>
          <w:szCs w:val="24"/>
        </w:rPr>
      </w:pPr>
      <w:r w:rsidRPr="004C1F09">
        <w:rPr>
          <w:sz w:val="24"/>
          <w:szCs w:val="24"/>
        </w:rPr>
        <w:lastRenderedPageBreak/>
        <w:t>19 Peach Street: Holland &amp; Barrett, was Evans, Leather Shop</w:t>
      </w:r>
      <w:r w:rsidR="004C1F09" w:rsidRPr="004C1F09">
        <w:rPr>
          <w:sz w:val="24"/>
          <w:szCs w:val="24"/>
        </w:rPr>
        <w:t>.</w:t>
      </w:r>
    </w:p>
    <w:p w14:paraId="2EA045EE" w14:textId="7BCC4C2F" w:rsidR="00B503DD" w:rsidRDefault="00F079D3" w:rsidP="00B503DD">
      <w:pPr>
        <w:rPr>
          <w:b w:val="0"/>
          <w:bCs w:val="0"/>
          <w:sz w:val="24"/>
          <w:szCs w:val="24"/>
        </w:rPr>
      </w:pPr>
      <w:r w:rsidRPr="00F079D3">
        <w:rPr>
          <w:noProof/>
        </w:rPr>
        <w:drawing>
          <wp:anchor distT="0" distB="0" distL="114300" distR="114300" simplePos="0" relativeHeight="251718656" behindDoc="0" locked="0" layoutInCell="1" allowOverlap="1" wp14:anchorId="23B3AA83" wp14:editId="5FD41582">
            <wp:simplePos x="0" y="0"/>
            <wp:positionH relativeFrom="column">
              <wp:posOffset>-253500</wp:posOffset>
            </wp:positionH>
            <wp:positionV relativeFrom="paragraph">
              <wp:posOffset>9795</wp:posOffset>
            </wp:positionV>
            <wp:extent cx="2581275" cy="1724025"/>
            <wp:effectExtent l="0" t="0" r="9525" b="9525"/>
            <wp:wrapSquare wrapText="bothSides"/>
            <wp:docPr id="12561399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81275" cy="1724025"/>
                    </a:xfrm>
                    <a:prstGeom prst="rect">
                      <a:avLst/>
                    </a:prstGeom>
                    <a:noFill/>
                  </pic:spPr>
                </pic:pic>
              </a:graphicData>
            </a:graphic>
            <wp14:sizeRelH relativeFrom="margin">
              <wp14:pctWidth>0</wp14:pctWidth>
            </wp14:sizeRelH>
            <wp14:sizeRelV relativeFrom="margin">
              <wp14:pctHeight>0</wp14:pctHeight>
            </wp14:sizeRelV>
          </wp:anchor>
        </w:drawing>
      </w:r>
      <w:r w:rsidR="00DD70F7" w:rsidRPr="00DD70F7">
        <w:rPr>
          <w:b w:val="0"/>
          <w:bCs w:val="0"/>
          <w:sz w:val="24"/>
          <w:szCs w:val="24"/>
        </w:rPr>
        <w:t>Mr. Evans’s leather shop was at No. 19 Peach Street from 1863 to 1918. The associated photograph taken in 1905 shows Mr. Evans with Mr. Lovelock on the left</w:t>
      </w:r>
      <w:r w:rsidR="00B503DD">
        <w:rPr>
          <w:b w:val="0"/>
          <w:bCs w:val="0"/>
          <w:sz w:val="24"/>
          <w:szCs w:val="24"/>
        </w:rPr>
        <w:t xml:space="preserve"> </w:t>
      </w:r>
      <w:r w:rsidR="00B503DD" w:rsidRPr="00B503DD">
        <w:rPr>
          <w:b w:val="0"/>
          <w:bCs w:val="0"/>
          <w:sz w:val="24"/>
          <w:szCs w:val="24"/>
        </w:rPr>
        <w:t xml:space="preserve">and Charlie Rideout on the right, who was killed in the First World War.  </w:t>
      </w:r>
    </w:p>
    <w:p w14:paraId="1039D5EC" w14:textId="738F3871" w:rsidR="00C43DC3" w:rsidRPr="00F079D3" w:rsidRDefault="00C43DC3" w:rsidP="00C43DC3">
      <w:pPr>
        <w:ind w:left="-709"/>
        <w:rPr>
          <w:sz w:val="24"/>
          <w:szCs w:val="24"/>
        </w:rPr>
      </w:pPr>
      <w:r w:rsidRPr="00F079D3">
        <w:rPr>
          <w:noProof/>
          <w:sz w:val="24"/>
          <w:szCs w:val="24"/>
        </w:rPr>
        <w:drawing>
          <wp:anchor distT="0" distB="0" distL="114300" distR="114300" simplePos="0" relativeHeight="251719680" behindDoc="0" locked="0" layoutInCell="1" allowOverlap="1" wp14:anchorId="2CE0411E" wp14:editId="5C8633A8">
            <wp:simplePos x="0" y="0"/>
            <wp:positionH relativeFrom="column">
              <wp:posOffset>-252095</wp:posOffset>
            </wp:positionH>
            <wp:positionV relativeFrom="paragraph">
              <wp:posOffset>648335</wp:posOffset>
            </wp:positionV>
            <wp:extent cx="3577590" cy="2435225"/>
            <wp:effectExtent l="0" t="0" r="3810" b="3175"/>
            <wp:wrapSquare wrapText="bothSides"/>
            <wp:docPr id="18607650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77590" cy="2435225"/>
                    </a:xfrm>
                    <a:prstGeom prst="rect">
                      <a:avLst/>
                    </a:prstGeom>
                    <a:noFill/>
                  </pic:spPr>
                </pic:pic>
              </a:graphicData>
            </a:graphic>
            <wp14:sizeRelH relativeFrom="margin">
              <wp14:pctWidth>0</wp14:pctWidth>
            </wp14:sizeRelH>
            <wp14:sizeRelV relativeFrom="margin">
              <wp14:pctHeight>0</wp14:pctHeight>
            </wp14:sizeRelV>
          </wp:anchor>
        </w:drawing>
      </w:r>
      <w:r w:rsidR="00B503DD" w:rsidRPr="00F079D3">
        <w:rPr>
          <w:sz w:val="24"/>
          <w:szCs w:val="24"/>
        </w:rPr>
        <w:t>9</w:t>
      </w:r>
      <w:r w:rsidR="00F079D3" w:rsidRPr="00F079D3">
        <w:rPr>
          <w:sz w:val="24"/>
          <w:szCs w:val="24"/>
        </w:rPr>
        <w:t xml:space="preserve">. </w:t>
      </w:r>
      <w:r w:rsidR="004C1F09">
        <w:rPr>
          <w:sz w:val="24"/>
          <w:szCs w:val="24"/>
        </w:rPr>
        <w:t xml:space="preserve"> </w:t>
      </w:r>
      <w:r w:rsidR="00B503DD" w:rsidRPr="00F079D3">
        <w:rPr>
          <w:sz w:val="24"/>
          <w:szCs w:val="24"/>
        </w:rPr>
        <w:t>7 Easthampstead Road: Vacant now, was once Jordison, greengrocer</w:t>
      </w:r>
      <w:r w:rsidR="004C1F09">
        <w:rPr>
          <w:sz w:val="24"/>
          <w:szCs w:val="24"/>
        </w:rPr>
        <w:t>.</w:t>
      </w:r>
    </w:p>
    <w:p w14:paraId="68707CC1" w14:textId="5ACA8854" w:rsidR="00C43DC3" w:rsidRPr="00F079D3" w:rsidRDefault="00C43DC3" w:rsidP="005F2430">
      <w:pPr>
        <w:ind w:left="-709"/>
        <w:rPr>
          <w:sz w:val="24"/>
          <w:szCs w:val="24"/>
        </w:rPr>
      </w:pPr>
      <w:r w:rsidRPr="00F079D3">
        <w:rPr>
          <w:sz w:val="24"/>
          <w:szCs w:val="24"/>
        </w:rPr>
        <w:lastRenderedPageBreak/>
        <w:t>1</w:t>
      </w:r>
      <w:r w:rsidR="0033199F">
        <w:rPr>
          <w:sz w:val="24"/>
          <w:szCs w:val="24"/>
        </w:rPr>
        <w:t>0</w:t>
      </w:r>
      <w:r w:rsidR="00F079D3" w:rsidRPr="00F079D3">
        <w:rPr>
          <w:sz w:val="24"/>
          <w:szCs w:val="24"/>
        </w:rPr>
        <w:t xml:space="preserve">. </w:t>
      </w:r>
      <w:r w:rsidRPr="00F079D3">
        <w:rPr>
          <w:sz w:val="24"/>
          <w:szCs w:val="24"/>
        </w:rPr>
        <w:t>37 Market Place: Grape Tree, was once The Bush Hotel</w:t>
      </w:r>
      <w:r w:rsidR="005F2430" w:rsidRPr="00F079D3">
        <w:rPr>
          <w:noProof/>
          <w:sz w:val="24"/>
          <w:szCs w:val="24"/>
        </w:rPr>
        <w:drawing>
          <wp:anchor distT="0" distB="0" distL="114300" distR="114300" simplePos="0" relativeHeight="251720704" behindDoc="0" locked="0" layoutInCell="1" allowOverlap="1" wp14:anchorId="20C8D811" wp14:editId="4CB1A39F">
            <wp:simplePos x="0" y="0"/>
            <wp:positionH relativeFrom="column">
              <wp:posOffset>-457200</wp:posOffset>
            </wp:positionH>
            <wp:positionV relativeFrom="paragraph">
              <wp:posOffset>276225</wp:posOffset>
            </wp:positionV>
            <wp:extent cx="2268000" cy="2894400"/>
            <wp:effectExtent l="0" t="0" r="0" b="1270"/>
            <wp:wrapSquare wrapText="bothSides"/>
            <wp:docPr id="18474120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68000" cy="2894400"/>
                    </a:xfrm>
                    <a:prstGeom prst="rect">
                      <a:avLst/>
                    </a:prstGeom>
                    <a:noFill/>
                  </pic:spPr>
                </pic:pic>
              </a:graphicData>
            </a:graphic>
            <wp14:sizeRelH relativeFrom="margin">
              <wp14:pctWidth>0</wp14:pctWidth>
            </wp14:sizeRelH>
            <wp14:sizeRelV relativeFrom="margin">
              <wp14:pctHeight>0</wp14:pctHeight>
            </wp14:sizeRelV>
          </wp:anchor>
        </w:drawing>
      </w:r>
      <w:r w:rsidR="004C1F09">
        <w:rPr>
          <w:sz w:val="24"/>
          <w:szCs w:val="24"/>
        </w:rPr>
        <w:t>.</w:t>
      </w:r>
    </w:p>
    <w:p w14:paraId="0F6A8D4B" w14:textId="77777777" w:rsidR="005F2430" w:rsidRPr="005F2430" w:rsidRDefault="005F2430" w:rsidP="005F2430">
      <w:pPr>
        <w:ind w:left="-709"/>
        <w:rPr>
          <w:b w:val="0"/>
          <w:bCs w:val="0"/>
          <w:sz w:val="24"/>
          <w:szCs w:val="24"/>
        </w:rPr>
      </w:pPr>
      <w:r w:rsidRPr="005F2430">
        <w:rPr>
          <w:b w:val="0"/>
          <w:bCs w:val="0"/>
          <w:sz w:val="24"/>
          <w:szCs w:val="24"/>
        </w:rPr>
        <w:t>The timber-framed 15th and 16th century buildings that make up much of the present-day Bush Walk were previously part of the Bush Inn.  After being a stagecoach for 100 years, by 1901 it had become a hotel.</w:t>
      </w:r>
    </w:p>
    <w:p w14:paraId="05BB345E" w14:textId="77777777" w:rsidR="005F2430" w:rsidRPr="005F2430" w:rsidRDefault="005F2430" w:rsidP="005F2430">
      <w:pPr>
        <w:ind w:left="-709"/>
        <w:rPr>
          <w:b w:val="0"/>
          <w:bCs w:val="0"/>
          <w:sz w:val="24"/>
          <w:szCs w:val="24"/>
        </w:rPr>
      </w:pPr>
      <w:r w:rsidRPr="005F2430">
        <w:rPr>
          <w:b w:val="0"/>
          <w:bCs w:val="0"/>
          <w:sz w:val="24"/>
          <w:szCs w:val="24"/>
        </w:rPr>
        <w:t>It was closed in 1986.</w:t>
      </w:r>
    </w:p>
    <w:p w14:paraId="18202983" w14:textId="55DED829" w:rsidR="00B503DD" w:rsidRDefault="005F2430" w:rsidP="005F2430">
      <w:pPr>
        <w:ind w:left="-709"/>
        <w:rPr>
          <w:b w:val="0"/>
          <w:bCs w:val="0"/>
          <w:sz w:val="24"/>
          <w:szCs w:val="24"/>
        </w:rPr>
      </w:pPr>
      <w:r w:rsidRPr="00F079D3">
        <w:rPr>
          <w:b w:val="0"/>
          <w:bCs w:val="0"/>
          <w:i/>
          <w:iCs/>
          <w:sz w:val="24"/>
          <w:szCs w:val="24"/>
        </w:rPr>
        <w:t>Photograph, courtesy of closed pubs.co.uk, was taken in 1901</w:t>
      </w:r>
      <w:r w:rsidRPr="005F2430">
        <w:rPr>
          <w:b w:val="0"/>
          <w:bCs w:val="0"/>
          <w:sz w:val="24"/>
          <w:szCs w:val="24"/>
        </w:rPr>
        <w:t>.</w:t>
      </w:r>
    </w:p>
    <w:p w14:paraId="5FD911F0" w14:textId="1EE29E81" w:rsidR="005F2430" w:rsidRPr="00F079D3" w:rsidRDefault="005F2430" w:rsidP="005F2430">
      <w:pPr>
        <w:ind w:left="-709"/>
        <w:rPr>
          <w:sz w:val="24"/>
          <w:szCs w:val="24"/>
        </w:rPr>
      </w:pPr>
      <w:r w:rsidRPr="00F079D3">
        <w:rPr>
          <w:sz w:val="24"/>
          <w:szCs w:val="24"/>
        </w:rPr>
        <w:t>11</w:t>
      </w:r>
      <w:r w:rsidR="00F079D3" w:rsidRPr="00F079D3">
        <w:rPr>
          <w:sz w:val="24"/>
          <w:szCs w:val="24"/>
        </w:rPr>
        <w:t xml:space="preserve">.  </w:t>
      </w:r>
      <w:r w:rsidRPr="00F079D3">
        <w:rPr>
          <w:sz w:val="24"/>
          <w:szCs w:val="24"/>
        </w:rPr>
        <w:t>38 Market Place: Peach Dental Care, used to be the original Boots</w:t>
      </w:r>
      <w:r w:rsidR="004C1F09">
        <w:rPr>
          <w:sz w:val="24"/>
          <w:szCs w:val="24"/>
        </w:rPr>
        <w:t>.</w:t>
      </w:r>
    </w:p>
    <w:p w14:paraId="3725C935" w14:textId="31304440" w:rsidR="003C7618" w:rsidRDefault="003C7618" w:rsidP="005F2430">
      <w:pPr>
        <w:ind w:left="-709"/>
        <w:rPr>
          <w:b w:val="0"/>
          <w:bCs w:val="0"/>
          <w:sz w:val="24"/>
          <w:szCs w:val="24"/>
        </w:rPr>
      </w:pPr>
      <w:r w:rsidRPr="003C7618">
        <w:rPr>
          <w:b w:val="0"/>
          <w:bCs w:val="0"/>
          <w:sz w:val="24"/>
          <w:szCs w:val="24"/>
        </w:rPr>
        <w:t>Boots the chemist w</w:t>
      </w:r>
      <w:r w:rsidR="00916212">
        <w:rPr>
          <w:b w:val="0"/>
          <w:bCs w:val="0"/>
          <w:sz w:val="24"/>
          <w:szCs w:val="24"/>
        </w:rPr>
        <w:t>as</w:t>
      </w:r>
      <w:r w:rsidRPr="003C7618">
        <w:rPr>
          <w:b w:val="0"/>
          <w:bCs w:val="0"/>
          <w:sz w:val="24"/>
          <w:szCs w:val="24"/>
        </w:rPr>
        <w:t xml:space="preserve"> originally based in smaller premises in the Market Place. The associated picture was taken in the 1950s</w:t>
      </w:r>
      <w:r w:rsidR="005F2430">
        <w:rPr>
          <w:b w:val="0"/>
          <w:bCs w:val="0"/>
          <w:noProof/>
          <w:sz w:val="24"/>
          <w:szCs w:val="24"/>
        </w:rPr>
        <w:drawing>
          <wp:anchor distT="0" distB="0" distL="114300" distR="114300" simplePos="0" relativeHeight="251721728" behindDoc="0" locked="0" layoutInCell="1" allowOverlap="1" wp14:anchorId="08E142E8" wp14:editId="0647A1C8">
            <wp:simplePos x="0" y="0"/>
            <wp:positionH relativeFrom="column">
              <wp:posOffset>-447675</wp:posOffset>
            </wp:positionH>
            <wp:positionV relativeFrom="paragraph">
              <wp:posOffset>3810</wp:posOffset>
            </wp:positionV>
            <wp:extent cx="1620000" cy="1638000"/>
            <wp:effectExtent l="0" t="0" r="0" b="635"/>
            <wp:wrapSquare wrapText="bothSides"/>
            <wp:docPr id="4396556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flipH="1">
                      <a:off x="0" y="0"/>
                      <a:ext cx="1620000" cy="1638000"/>
                    </a:xfrm>
                    <a:prstGeom prst="rect">
                      <a:avLst/>
                    </a:prstGeom>
                    <a:noFill/>
                  </pic:spPr>
                </pic:pic>
              </a:graphicData>
            </a:graphic>
            <wp14:sizeRelH relativeFrom="margin">
              <wp14:pctWidth>0</wp14:pctWidth>
            </wp14:sizeRelH>
            <wp14:sizeRelV relativeFrom="margin">
              <wp14:pctHeight>0</wp14:pctHeight>
            </wp14:sizeRelV>
          </wp:anchor>
        </w:drawing>
      </w:r>
      <w:r>
        <w:rPr>
          <w:b w:val="0"/>
          <w:bCs w:val="0"/>
          <w:sz w:val="24"/>
          <w:szCs w:val="24"/>
        </w:rPr>
        <w:t>.</w:t>
      </w:r>
    </w:p>
    <w:p w14:paraId="06217CB4" w14:textId="16362B3F" w:rsidR="005F2430" w:rsidRDefault="005F2430" w:rsidP="005F2430">
      <w:pPr>
        <w:ind w:left="-709"/>
        <w:rPr>
          <w:b w:val="0"/>
          <w:bCs w:val="0"/>
          <w:sz w:val="24"/>
          <w:szCs w:val="24"/>
        </w:rPr>
      </w:pPr>
    </w:p>
    <w:p w14:paraId="0B8F31B8" w14:textId="77777777" w:rsidR="00B503DD" w:rsidRDefault="00B503DD" w:rsidP="000054B4">
      <w:pPr>
        <w:ind w:left="-709"/>
        <w:rPr>
          <w:b w:val="0"/>
          <w:bCs w:val="0"/>
          <w:sz w:val="24"/>
          <w:szCs w:val="24"/>
        </w:rPr>
      </w:pPr>
    </w:p>
    <w:p w14:paraId="14770E32" w14:textId="77777777" w:rsidR="00B503DD" w:rsidRDefault="00B503DD" w:rsidP="000054B4">
      <w:pPr>
        <w:ind w:left="-709"/>
        <w:rPr>
          <w:b w:val="0"/>
          <w:bCs w:val="0"/>
          <w:sz w:val="24"/>
          <w:szCs w:val="24"/>
        </w:rPr>
      </w:pPr>
    </w:p>
    <w:p w14:paraId="5A43683B" w14:textId="76E789C2" w:rsidR="00B503DD" w:rsidRPr="00F079D3" w:rsidRDefault="00916212" w:rsidP="000054B4">
      <w:pPr>
        <w:ind w:left="-709"/>
        <w:rPr>
          <w:sz w:val="24"/>
          <w:szCs w:val="24"/>
        </w:rPr>
      </w:pPr>
      <w:r w:rsidRPr="00F079D3">
        <w:rPr>
          <w:sz w:val="24"/>
          <w:szCs w:val="24"/>
        </w:rPr>
        <w:lastRenderedPageBreak/>
        <w:t>12</w:t>
      </w:r>
      <w:r w:rsidR="00F079D3" w:rsidRPr="00F079D3">
        <w:rPr>
          <w:sz w:val="24"/>
          <w:szCs w:val="24"/>
        </w:rPr>
        <w:t>.</w:t>
      </w:r>
      <w:r w:rsidR="00F079D3">
        <w:rPr>
          <w:sz w:val="24"/>
          <w:szCs w:val="24"/>
        </w:rPr>
        <w:t xml:space="preserve">  </w:t>
      </w:r>
      <w:r w:rsidRPr="00F079D3">
        <w:rPr>
          <w:sz w:val="24"/>
          <w:szCs w:val="24"/>
        </w:rPr>
        <w:t>40 Market Place: Boots, was once John Eighteen, Fishmonger and then Heelas Department Store</w:t>
      </w:r>
      <w:r w:rsidR="004C1F09">
        <w:rPr>
          <w:sz w:val="24"/>
          <w:szCs w:val="24"/>
        </w:rPr>
        <w:t>.</w:t>
      </w:r>
    </w:p>
    <w:p w14:paraId="254D76A1" w14:textId="53961D5C" w:rsidR="00916212" w:rsidRDefault="00916212" w:rsidP="00916212">
      <w:pPr>
        <w:ind w:left="-709"/>
        <w:rPr>
          <w:b w:val="0"/>
          <w:bCs w:val="0"/>
          <w:sz w:val="24"/>
          <w:szCs w:val="24"/>
        </w:rPr>
      </w:pPr>
      <w:r w:rsidRPr="00434D9B">
        <w:rPr>
          <w:rFonts w:ascii="Arial" w:hAnsi="Arial" w:cs="Arial"/>
          <w:noProof/>
          <w:sz w:val="28"/>
          <w:szCs w:val="28"/>
        </w:rPr>
        <w:drawing>
          <wp:anchor distT="0" distB="0" distL="114300" distR="114300" simplePos="0" relativeHeight="251722752" behindDoc="0" locked="0" layoutInCell="1" allowOverlap="1" wp14:anchorId="5DB3FFD2" wp14:editId="3BDDCB7C">
            <wp:simplePos x="0" y="0"/>
            <wp:positionH relativeFrom="column">
              <wp:posOffset>-504825</wp:posOffset>
            </wp:positionH>
            <wp:positionV relativeFrom="paragraph">
              <wp:posOffset>16510</wp:posOffset>
            </wp:positionV>
            <wp:extent cx="2112645" cy="2162175"/>
            <wp:effectExtent l="0" t="0" r="1905" b="9525"/>
            <wp:wrapSquare wrapText="bothSides"/>
            <wp:docPr id="13063355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12645" cy="2162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16212">
        <w:rPr>
          <w:b w:val="0"/>
          <w:bCs w:val="0"/>
          <w:sz w:val="24"/>
          <w:szCs w:val="24"/>
        </w:rPr>
        <w:t>John Eighteen was the fishmonger at No. 40 Market Place for many years. The associated photograph was taken in the mid</w:t>
      </w:r>
      <w:r>
        <w:rPr>
          <w:b w:val="0"/>
          <w:bCs w:val="0"/>
          <w:sz w:val="24"/>
          <w:szCs w:val="24"/>
        </w:rPr>
        <w:t>-</w:t>
      </w:r>
      <w:r w:rsidRPr="00916212">
        <w:rPr>
          <w:b w:val="0"/>
          <w:bCs w:val="0"/>
          <w:sz w:val="24"/>
          <w:szCs w:val="24"/>
        </w:rPr>
        <w:t>1920s.</w:t>
      </w:r>
    </w:p>
    <w:p w14:paraId="5F534BA6" w14:textId="1751B3B9" w:rsidR="00916212" w:rsidRPr="00916212" w:rsidRDefault="00916212" w:rsidP="00A91E74">
      <w:pPr>
        <w:ind w:left="-737"/>
        <w:rPr>
          <w:b w:val="0"/>
          <w:bCs w:val="0"/>
          <w:sz w:val="24"/>
          <w:szCs w:val="24"/>
        </w:rPr>
      </w:pPr>
      <w:r w:rsidRPr="00916212">
        <w:rPr>
          <w:b w:val="0"/>
          <w:bCs w:val="0"/>
          <w:sz w:val="24"/>
          <w:szCs w:val="24"/>
        </w:rPr>
        <w:t>Heelas the department store occupied most of the north side of the Market Place One building remains now (2025) as part of Boots</w:t>
      </w:r>
      <w:r>
        <w:rPr>
          <w:b w:val="0"/>
          <w:bCs w:val="0"/>
          <w:sz w:val="24"/>
          <w:szCs w:val="24"/>
        </w:rPr>
        <w:t>;</w:t>
      </w:r>
      <w:r w:rsidRPr="00916212">
        <w:rPr>
          <w:b w:val="0"/>
          <w:bCs w:val="0"/>
          <w:sz w:val="24"/>
          <w:szCs w:val="24"/>
        </w:rPr>
        <w:t xml:space="preserve"> the rest was demolished and redeveloped in the late 1960s.</w:t>
      </w:r>
    </w:p>
    <w:p w14:paraId="732A5E85" w14:textId="24AD0E4E" w:rsidR="00916212" w:rsidRPr="00F079D3" w:rsidRDefault="00916212" w:rsidP="00916212">
      <w:pPr>
        <w:ind w:left="-709"/>
        <w:rPr>
          <w:sz w:val="24"/>
          <w:szCs w:val="24"/>
        </w:rPr>
      </w:pPr>
      <w:r w:rsidRPr="00F079D3">
        <w:rPr>
          <w:sz w:val="24"/>
          <w:szCs w:val="24"/>
        </w:rPr>
        <w:t>13</w:t>
      </w:r>
      <w:r w:rsidR="00F079D3" w:rsidRPr="00F079D3">
        <w:rPr>
          <w:sz w:val="24"/>
          <w:szCs w:val="24"/>
        </w:rPr>
        <w:t>.</w:t>
      </w:r>
      <w:r w:rsidR="00F079D3">
        <w:rPr>
          <w:sz w:val="24"/>
          <w:szCs w:val="24"/>
        </w:rPr>
        <w:t xml:space="preserve">  </w:t>
      </w:r>
      <w:r w:rsidRPr="00F079D3">
        <w:rPr>
          <w:sz w:val="24"/>
          <w:szCs w:val="24"/>
        </w:rPr>
        <w:t>41 Market Place: Boots Optician, was once T. Maris, Saddler, and Harness Maker</w:t>
      </w:r>
      <w:r w:rsidR="004C1F09">
        <w:rPr>
          <w:sz w:val="24"/>
          <w:szCs w:val="24"/>
        </w:rPr>
        <w:t>.</w:t>
      </w:r>
      <w:r w:rsidRPr="00F079D3">
        <w:rPr>
          <w:sz w:val="24"/>
          <w:szCs w:val="24"/>
        </w:rPr>
        <w:t xml:space="preserve"> </w:t>
      </w:r>
    </w:p>
    <w:p w14:paraId="2DBC1395" w14:textId="67C06F12" w:rsidR="00916212" w:rsidRDefault="00916212" w:rsidP="000054B4">
      <w:pPr>
        <w:ind w:left="-709"/>
        <w:rPr>
          <w:b w:val="0"/>
          <w:bCs w:val="0"/>
          <w:sz w:val="24"/>
          <w:szCs w:val="24"/>
        </w:rPr>
      </w:pPr>
      <w:r>
        <w:rPr>
          <w:b w:val="0"/>
          <w:bCs w:val="0"/>
          <w:noProof/>
          <w:sz w:val="24"/>
          <w:szCs w:val="24"/>
        </w:rPr>
        <w:drawing>
          <wp:anchor distT="0" distB="0" distL="114300" distR="114300" simplePos="0" relativeHeight="251723776" behindDoc="0" locked="0" layoutInCell="1" allowOverlap="1" wp14:anchorId="10102936" wp14:editId="0B4C6EB4">
            <wp:simplePos x="0" y="0"/>
            <wp:positionH relativeFrom="margin">
              <wp:posOffset>-561975</wp:posOffset>
            </wp:positionH>
            <wp:positionV relativeFrom="paragraph">
              <wp:posOffset>31115</wp:posOffset>
            </wp:positionV>
            <wp:extent cx="1400175" cy="2016760"/>
            <wp:effectExtent l="0" t="0" r="9525" b="2540"/>
            <wp:wrapSquare wrapText="bothSides"/>
            <wp:docPr id="19729398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00175" cy="2016760"/>
                    </a:xfrm>
                    <a:prstGeom prst="rect">
                      <a:avLst/>
                    </a:prstGeom>
                    <a:noFill/>
                  </pic:spPr>
                </pic:pic>
              </a:graphicData>
            </a:graphic>
            <wp14:sizeRelH relativeFrom="margin">
              <wp14:pctWidth>0</wp14:pctWidth>
            </wp14:sizeRelH>
            <wp14:sizeRelV relativeFrom="margin">
              <wp14:pctHeight>0</wp14:pctHeight>
            </wp14:sizeRelV>
          </wp:anchor>
        </w:drawing>
      </w:r>
    </w:p>
    <w:p w14:paraId="48385E5E" w14:textId="1B758D4A" w:rsidR="00916212" w:rsidRDefault="00916212" w:rsidP="000054B4">
      <w:pPr>
        <w:ind w:left="-709"/>
        <w:rPr>
          <w:b w:val="0"/>
          <w:bCs w:val="0"/>
          <w:sz w:val="24"/>
          <w:szCs w:val="24"/>
        </w:rPr>
      </w:pPr>
      <w:r w:rsidRPr="00916212">
        <w:rPr>
          <w:b w:val="0"/>
          <w:bCs w:val="0"/>
          <w:sz w:val="24"/>
          <w:szCs w:val="24"/>
        </w:rPr>
        <w:t xml:space="preserve">The leather industry in Wokingham resulted in Wokingham having </w:t>
      </w:r>
      <w:proofErr w:type="gramStart"/>
      <w:r w:rsidRPr="00916212">
        <w:rPr>
          <w:b w:val="0"/>
          <w:bCs w:val="0"/>
          <w:sz w:val="24"/>
          <w:szCs w:val="24"/>
        </w:rPr>
        <w:t>a number of</w:t>
      </w:r>
      <w:proofErr w:type="gramEnd"/>
      <w:r w:rsidRPr="00916212">
        <w:rPr>
          <w:b w:val="0"/>
          <w:bCs w:val="0"/>
          <w:sz w:val="24"/>
          <w:szCs w:val="24"/>
        </w:rPr>
        <w:t xml:space="preserve"> harness makers in the town, including T. Maris,</w:t>
      </w:r>
      <w:r>
        <w:rPr>
          <w:b w:val="0"/>
          <w:bCs w:val="0"/>
          <w:sz w:val="24"/>
          <w:szCs w:val="24"/>
        </w:rPr>
        <w:t xml:space="preserve"> </w:t>
      </w:r>
      <w:r w:rsidRPr="00916212">
        <w:rPr>
          <w:b w:val="0"/>
          <w:bCs w:val="0"/>
          <w:sz w:val="24"/>
          <w:szCs w:val="24"/>
        </w:rPr>
        <w:t>towards the end of the 19th century.</w:t>
      </w:r>
    </w:p>
    <w:p w14:paraId="65099481" w14:textId="77777777" w:rsidR="00916212" w:rsidRDefault="00916212" w:rsidP="000054B4">
      <w:pPr>
        <w:ind w:left="-709"/>
        <w:rPr>
          <w:b w:val="0"/>
          <w:bCs w:val="0"/>
          <w:sz w:val="24"/>
          <w:szCs w:val="24"/>
        </w:rPr>
      </w:pPr>
    </w:p>
    <w:p w14:paraId="14695C08" w14:textId="77777777" w:rsidR="00916212" w:rsidRDefault="00916212" w:rsidP="000054B4">
      <w:pPr>
        <w:ind w:left="-709"/>
        <w:rPr>
          <w:b w:val="0"/>
          <w:bCs w:val="0"/>
          <w:sz w:val="24"/>
          <w:szCs w:val="24"/>
        </w:rPr>
      </w:pPr>
    </w:p>
    <w:p w14:paraId="767AC288" w14:textId="3C94CE2A" w:rsidR="00916212" w:rsidRPr="00F079D3" w:rsidRDefault="00916212" w:rsidP="000054B4">
      <w:pPr>
        <w:ind w:left="-709"/>
        <w:rPr>
          <w:sz w:val="24"/>
          <w:szCs w:val="24"/>
        </w:rPr>
      </w:pPr>
      <w:r w:rsidRPr="00F079D3">
        <w:rPr>
          <w:sz w:val="24"/>
          <w:szCs w:val="24"/>
        </w:rPr>
        <w:lastRenderedPageBreak/>
        <w:t>14</w:t>
      </w:r>
      <w:r w:rsidR="00F079D3" w:rsidRPr="00F079D3">
        <w:rPr>
          <w:sz w:val="24"/>
          <w:szCs w:val="24"/>
        </w:rPr>
        <w:t>.</w:t>
      </w:r>
      <w:r w:rsidR="00F079D3">
        <w:rPr>
          <w:sz w:val="24"/>
          <w:szCs w:val="24"/>
        </w:rPr>
        <w:t xml:space="preserve">  </w:t>
      </w:r>
      <w:r w:rsidRPr="00F079D3">
        <w:rPr>
          <w:sz w:val="24"/>
          <w:szCs w:val="24"/>
        </w:rPr>
        <w:t>Town Hall Unit 1: Piccolo Arco Restaurant, used to house Wokingham’s fire engines</w:t>
      </w:r>
      <w:r w:rsidR="004C1F09">
        <w:rPr>
          <w:sz w:val="24"/>
          <w:szCs w:val="24"/>
        </w:rPr>
        <w:t>.</w:t>
      </w:r>
    </w:p>
    <w:p w14:paraId="071D8DFA" w14:textId="37FFC35B" w:rsidR="00916212" w:rsidRDefault="00EB1724" w:rsidP="000054B4">
      <w:pPr>
        <w:ind w:left="-709"/>
        <w:rPr>
          <w:b w:val="0"/>
          <w:bCs w:val="0"/>
          <w:sz w:val="24"/>
          <w:szCs w:val="24"/>
        </w:rPr>
      </w:pPr>
      <w:r>
        <w:rPr>
          <w:b w:val="0"/>
          <w:bCs w:val="0"/>
          <w:noProof/>
          <w:sz w:val="24"/>
          <w:szCs w:val="24"/>
        </w:rPr>
        <w:drawing>
          <wp:inline distT="0" distB="0" distL="0" distR="0" wp14:anchorId="3CECC86B" wp14:editId="79652315">
            <wp:extent cx="3487420" cy="2182495"/>
            <wp:effectExtent l="0" t="0" r="0" b="8255"/>
            <wp:docPr id="135384925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87420" cy="2182495"/>
                    </a:xfrm>
                    <a:prstGeom prst="rect">
                      <a:avLst/>
                    </a:prstGeom>
                    <a:noFill/>
                  </pic:spPr>
                </pic:pic>
              </a:graphicData>
            </a:graphic>
          </wp:inline>
        </w:drawing>
      </w:r>
    </w:p>
    <w:p w14:paraId="3BB782A3" w14:textId="1F5A8C8D" w:rsidR="00A91E74" w:rsidRDefault="00A91E74" w:rsidP="000054B4">
      <w:pPr>
        <w:ind w:left="-709"/>
        <w:rPr>
          <w:b w:val="0"/>
          <w:bCs w:val="0"/>
          <w:sz w:val="24"/>
          <w:szCs w:val="24"/>
        </w:rPr>
      </w:pPr>
      <w:r w:rsidRPr="00A91E74">
        <w:rPr>
          <w:b w:val="0"/>
          <w:bCs w:val="0"/>
          <w:sz w:val="24"/>
          <w:szCs w:val="24"/>
        </w:rPr>
        <w:t>Picture from Ken Goatley's “</w:t>
      </w:r>
      <w:r w:rsidRPr="00F079D3">
        <w:rPr>
          <w:b w:val="0"/>
          <w:bCs w:val="0"/>
          <w:i/>
          <w:iCs/>
          <w:sz w:val="24"/>
          <w:szCs w:val="24"/>
        </w:rPr>
        <w:t>Wokingham: the town of my life</w:t>
      </w:r>
      <w:r w:rsidRPr="00A91E74">
        <w:rPr>
          <w:b w:val="0"/>
          <w:bCs w:val="0"/>
          <w:sz w:val="24"/>
          <w:szCs w:val="24"/>
        </w:rPr>
        <w:t>”.</w:t>
      </w:r>
    </w:p>
    <w:p w14:paraId="3A6676D4" w14:textId="4BF2C68A" w:rsidR="00C50758" w:rsidRDefault="00C50758" w:rsidP="000054B4">
      <w:pPr>
        <w:ind w:left="-709"/>
        <w:rPr>
          <w:b w:val="0"/>
          <w:bCs w:val="0"/>
          <w:sz w:val="24"/>
          <w:szCs w:val="24"/>
        </w:rPr>
      </w:pPr>
      <w:r w:rsidRPr="00C50758">
        <w:rPr>
          <w:b w:val="0"/>
          <w:bCs w:val="0"/>
          <w:sz w:val="24"/>
          <w:szCs w:val="24"/>
        </w:rPr>
        <w:t>In June 1860 the Wokingham police force, together with one of their two manual fire engines, moved into their new headquarters in the new Town Hall. The Wokingham Volunteer Fire Brigade took over the responsibility of firefighting from the police force in 1876.</w:t>
      </w:r>
    </w:p>
    <w:p w14:paraId="6B1DA981" w14:textId="77777777" w:rsidR="00F079D3" w:rsidRDefault="00F079D3" w:rsidP="000054B4">
      <w:pPr>
        <w:ind w:left="-709"/>
        <w:rPr>
          <w:b w:val="0"/>
          <w:bCs w:val="0"/>
          <w:sz w:val="24"/>
          <w:szCs w:val="24"/>
        </w:rPr>
      </w:pPr>
    </w:p>
    <w:p w14:paraId="545C2AE5" w14:textId="77777777" w:rsidR="00F079D3" w:rsidRDefault="00F079D3" w:rsidP="000054B4">
      <w:pPr>
        <w:ind w:left="-709"/>
        <w:rPr>
          <w:b w:val="0"/>
          <w:bCs w:val="0"/>
          <w:sz w:val="24"/>
          <w:szCs w:val="24"/>
        </w:rPr>
      </w:pPr>
    </w:p>
    <w:p w14:paraId="19D7933C" w14:textId="77777777" w:rsidR="00F079D3" w:rsidRDefault="00F079D3" w:rsidP="000054B4">
      <w:pPr>
        <w:ind w:left="-709"/>
        <w:rPr>
          <w:b w:val="0"/>
          <w:bCs w:val="0"/>
          <w:sz w:val="24"/>
          <w:szCs w:val="24"/>
        </w:rPr>
      </w:pPr>
    </w:p>
    <w:p w14:paraId="4B526CB8" w14:textId="77777777" w:rsidR="00F079D3" w:rsidRDefault="00F079D3" w:rsidP="000054B4">
      <w:pPr>
        <w:ind w:left="-709"/>
        <w:rPr>
          <w:b w:val="0"/>
          <w:bCs w:val="0"/>
          <w:sz w:val="24"/>
          <w:szCs w:val="24"/>
        </w:rPr>
      </w:pPr>
    </w:p>
    <w:p w14:paraId="4AB3A87C" w14:textId="33B60583" w:rsidR="00916212" w:rsidRPr="00F079D3" w:rsidRDefault="00C50758" w:rsidP="000054B4">
      <w:pPr>
        <w:ind w:left="-709"/>
        <w:rPr>
          <w:sz w:val="24"/>
          <w:szCs w:val="24"/>
        </w:rPr>
      </w:pPr>
      <w:r w:rsidRPr="00F079D3">
        <w:rPr>
          <w:sz w:val="24"/>
          <w:szCs w:val="24"/>
        </w:rPr>
        <w:lastRenderedPageBreak/>
        <w:t>15</w:t>
      </w:r>
      <w:r w:rsidR="00F079D3" w:rsidRPr="00F079D3">
        <w:rPr>
          <w:sz w:val="24"/>
          <w:szCs w:val="24"/>
        </w:rPr>
        <w:t xml:space="preserve">. </w:t>
      </w:r>
      <w:r w:rsidRPr="00F079D3">
        <w:rPr>
          <w:sz w:val="24"/>
          <w:szCs w:val="24"/>
        </w:rPr>
        <w:t xml:space="preserve"> 3 Market Place: Fonehouse, was once Mr. Jefferies, the Coal Merchant</w:t>
      </w:r>
      <w:r w:rsidR="004C1F09">
        <w:rPr>
          <w:sz w:val="24"/>
          <w:szCs w:val="24"/>
        </w:rPr>
        <w:t>.</w:t>
      </w:r>
    </w:p>
    <w:p w14:paraId="3D64A9FD" w14:textId="587FE741" w:rsidR="00C50758" w:rsidRDefault="00C50758" w:rsidP="000054B4">
      <w:pPr>
        <w:ind w:left="-709"/>
        <w:rPr>
          <w:b w:val="0"/>
          <w:bCs w:val="0"/>
          <w:sz w:val="24"/>
          <w:szCs w:val="24"/>
        </w:rPr>
      </w:pPr>
      <w:r>
        <w:rPr>
          <w:b w:val="0"/>
          <w:bCs w:val="0"/>
          <w:noProof/>
          <w:sz w:val="24"/>
          <w:szCs w:val="24"/>
        </w:rPr>
        <w:drawing>
          <wp:anchor distT="0" distB="0" distL="114300" distR="114300" simplePos="0" relativeHeight="251724800" behindDoc="0" locked="0" layoutInCell="1" allowOverlap="1" wp14:anchorId="37C08A5B" wp14:editId="010A94BB">
            <wp:simplePos x="0" y="0"/>
            <wp:positionH relativeFrom="column">
              <wp:posOffset>-447675</wp:posOffset>
            </wp:positionH>
            <wp:positionV relativeFrom="paragraph">
              <wp:posOffset>-2540</wp:posOffset>
            </wp:positionV>
            <wp:extent cx="1647825" cy="2427605"/>
            <wp:effectExtent l="0" t="0" r="9525" b="0"/>
            <wp:wrapSquare wrapText="bothSides"/>
            <wp:docPr id="6590665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47825" cy="2427605"/>
                    </a:xfrm>
                    <a:prstGeom prst="rect">
                      <a:avLst/>
                    </a:prstGeom>
                    <a:noFill/>
                  </pic:spPr>
                </pic:pic>
              </a:graphicData>
            </a:graphic>
            <wp14:sizeRelH relativeFrom="margin">
              <wp14:pctWidth>0</wp14:pctWidth>
            </wp14:sizeRelH>
            <wp14:sizeRelV relativeFrom="margin">
              <wp14:pctHeight>0</wp14:pctHeight>
            </wp14:sizeRelV>
          </wp:anchor>
        </w:drawing>
      </w:r>
    </w:p>
    <w:p w14:paraId="217C9DDF" w14:textId="13EF5BBA" w:rsidR="00C50758" w:rsidRPr="00F079D3" w:rsidRDefault="00C50758" w:rsidP="000054B4">
      <w:pPr>
        <w:ind w:left="-709"/>
        <w:rPr>
          <w:b w:val="0"/>
          <w:bCs w:val="0"/>
          <w:sz w:val="24"/>
          <w:szCs w:val="24"/>
        </w:rPr>
      </w:pPr>
      <w:r w:rsidRPr="00F079D3">
        <w:rPr>
          <w:b w:val="0"/>
          <w:bCs w:val="0"/>
          <w:sz w:val="24"/>
          <w:szCs w:val="24"/>
        </w:rPr>
        <w:t>A photograph of Mr. Jefferies, the coal merchant, outside his shop in the Market Place.</w:t>
      </w:r>
    </w:p>
    <w:p w14:paraId="7EA6F809" w14:textId="6FDED5B7" w:rsidR="00C50758" w:rsidRDefault="00C50758" w:rsidP="000054B4">
      <w:pPr>
        <w:ind w:left="-709"/>
        <w:rPr>
          <w:b w:val="0"/>
          <w:bCs w:val="0"/>
          <w:sz w:val="24"/>
          <w:szCs w:val="24"/>
        </w:rPr>
      </w:pPr>
    </w:p>
    <w:p w14:paraId="4D858EAC" w14:textId="3DCF6A01" w:rsidR="00C50758" w:rsidRDefault="00C50758" w:rsidP="000054B4">
      <w:pPr>
        <w:ind w:left="-709"/>
        <w:rPr>
          <w:b w:val="0"/>
          <w:bCs w:val="0"/>
          <w:sz w:val="24"/>
          <w:szCs w:val="24"/>
        </w:rPr>
      </w:pPr>
    </w:p>
    <w:p w14:paraId="1C438EF5" w14:textId="5E640EC4" w:rsidR="00C50758" w:rsidRDefault="00C50758" w:rsidP="000054B4">
      <w:pPr>
        <w:ind w:left="-709"/>
        <w:rPr>
          <w:b w:val="0"/>
          <w:bCs w:val="0"/>
          <w:sz w:val="24"/>
          <w:szCs w:val="24"/>
        </w:rPr>
      </w:pPr>
    </w:p>
    <w:p w14:paraId="57E27B7F" w14:textId="7D900F27" w:rsidR="00C50758" w:rsidRDefault="00C50758" w:rsidP="000054B4">
      <w:pPr>
        <w:ind w:left="-709"/>
        <w:rPr>
          <w:b w:val="0"/>
          <w:bCs w:val="0"/>
          <w:sz w:val="24"/>
          <w:szCs w:val="24"/>
        </w:rPr>
      </w:pPr>
    </w:p>
    <w:p w14:paraId="2DF39FCB" w14:textId="171B43F3" w:rsidR="00C50758" w:rsidRDefault="00C50758" w:rsidP="000054B4">
      <w:pPr>
        <w:ind w:left="-709"/>
        <w:rPr>
          <w:b w:val="0"/>
          <w:bCs w:val="0"/>
          <w:sz w:val="24"/>
          <w:szCs w:val="24"/>
        </w:rPr>
      </w:pPr>
    </w:p>
    <w:p w14:paraId="6E45ABB2" w14:textId="4D471904" w:rsidR="00C50758" w:rsidRPr="00F079D3" w:rsidRDefault="00C50758" w:rsidP="000054B4">
      <w:pPr>
        <w:ind w:left="-709"/>
        <w:rPr>
          <w:sz w:val="24"/>
          <w:szCs w:val="24"/>
        </w:rPr>
      </w:pPr>
      <w:r w:rsidRPr="00F079D3">
        <w:rPr>
          <w:sz w:val="24"/>
          <w:szCs w:val="24"/>
        </w:rPr>
        <w:t>16</w:t>
      </w:r>
      <w:r w:rsidR="00F079D3" w:rsidRPr="00F079D3">
        <w:rPr>
          <w:sz w:val="24"/>
          <w:szCs w:val="24"/>
        </w:rPr>
        <w:t xml:space="preserve">.  </w:t>
      </w:r>
      <w:r w:rsidRPr="00F079D3">
        <w:rPr>
          <w:sz w:val="24"/>
          <w:szCs w:val="24"/>
        </w:rPr>
        <w:t>3 Market Place: Cancer Research UK Charity Shop, was once W. Chambers, Baker, Confectioner, Wines &amp; Ales.</w:t>
      </w:r>
    </w:p>
    <w:p w14:paraId="03C601DD" w14:textId="0CBE0559" w:rsidR="00C50758" w:rsidRDefault="00C50758" w:rsidP="000054B4">
      <w:pPr>
        <w:ind w:left="-709"/>
        <w:rPr>
          <w:b w:val="0"/>
          <w:bCs w:val="0"/>
          <w:sz w:val="24"/>
          <w:szCs w:val="24"/>
        </w:rPr>
      </w:pPr>
      <w:r w:rsidRPr="00C50758">
        <w:rPr>
          <w:b w:val="0"/>
          <w:bCs w:val="0"/>
          <w:sz w:val="24"/>
          <w:szCs w:val="24"/>
        </w:rPr>
        <w:t>William Chambers was a caterer, baker and confectioner who also sold beer in casks and bottles at his shop at No. 4 Market Place.</w:t>
      </w:r>
      <w:r>
        <w:rPr>
          <w:b w:val="0"/>
          <w:bCs w:val="0"/>
          <w:noProof/>
          <w:sz w:val="24"/>
          <w:szCs w:val="24"/>
        </w:rPr>
        <w:drawing>
          <wp:anchor distT="0" distB="0" distL="114300" distR="114300" simplePos="0" relativeHeight="251725824" behindDoc="0" locked="0" layoutInCell="1" allowOverlap="1" wp14:anchorId="70537F59" wp14:editId="5A84E6E4">
            <wp:simplePos x="0" y="0"/>
            <wp:positionH relativeFrom="page">
              <wp:posOffset>447675</wp:posOffset>
            </wp:positionH>
            <wp:positionV relativeFrom="paragraph">
              <wp:posOffset>31115</wp:posOffset>
            </wp:positionV>
            <wp:extent cx="2695575" cy="2129790"/>
            <wp:effectExtent l="0" t="0" r="9525" b="3810"/>
            <wp:wrapSquare wrapText="bothSides"/>
            <wp:docPr id="8738264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95575" cy="2129790"/>
                    </a:xfrm>
                    <a:prstGeom prst="rect">
                      <a:avLst/>
                    </a:prstGeom>
                    <a:noFill/>
                  </pic:spPr>
                </pic:pic>
              </a:graphicData>
            </a:graphic>
            <wp14:sizeRelH relativeFrom="margin">
              <wp14:pctWidth>0</wp14:pctWidth>
            </wp14:sizeRelH>
            <wp14:sizeRelV relativeFrom="margin">
              <wp14:pctHeight>0</wp14:pctHeight>
            </wp14:sizeRelV>
          </wp:anchor>
        </w:drawing>
      </w:r>
    </w:p>
    <w:p w14:paraId="2B1FEAFD" w14:textId="13068510" w:rsidR="00C50758" w:rsidRDefault="00C50758" w:rsidP="000054B4">
      <w:pPr>
        <w:ind w:left="-709"/>
        <w:rPr>
          <w:b w:val="0"/>
          <w:bCs w:val="0"/>
          <w:sz w:val="24"/>
          <w:szCs w:val="24"/>
        </w:rPr>
      </w:pPr>
    </w:p>
    <w:p w14:paraId="05941CFD" w14:textId="1E0A9144" w:rsidR="00C50758" w:rsidRPr="00F079D3" w:rsidRDefault="00C50758" w:rsidP="000054B4">
      <w:pPr>
        <w:ind w:left="-709"/>
        <w:rPr>
          <w:sz w:val="24"/>
          <w:szCs w:val="24"/>
        </w:rPr>
      </w:pPr>
      <w:r w:rsidRPr="00F079D3">
        <w:rPr>
          <w:sz w:val="24"/>
          <w:szCs w:val="24"/>
        </w:rPr>
        <w:lastRenderedPageBreak/>
        <w:t>17</w:t>
      </w:r>
      <w:r w:rsidR="00F079D3" w:rsidRPr="00F079D3">
        <w:rPr>
          <w:sz w:val="24"/>
          <w:szCs w:val="24"/>
        </w:rPr>
        <w:t>.</w:t>
      </w:r>
      <w:r w:rsidR="004C1F09">
        <w:rPr>
          <w:sz w:val="24"/>
          <w:szCs w:val="24"/>
        </w:rPr>
        <w:t xml:space="preserve"> </w:t>
      </w:r>
      <w:r w:rsidR="00F079D3" w:rsidRPr="00F079D3">
        <w:rPr>
          <w:sz w:val="24"/>
          <w:szCs w:val="24"/>
        </w:rPr>
        <w:t xml:space="preserve"> </w:t>
      </w:r>
      <w:r w:rsidRPr="00F079D3">
        <w:rPr>
          <w:sz w:val="24"/>
          <w:szCs w:val="24"/>
        </w:rPr>
        <w:t>5 Market Place, Blandy &amp; Blandy Solicitors, was once Buckmaster and then Bullocks Ironmonger.</w:t>
      </w:r>
    </w:p>
    <w:p w14:paraId="1E275F1B" w14:textId="361EAA23" w:rsidR="00C50758" w:rsidRDefault="00C50758" w:rsidP="000054B4">
      <w:pPr>
        <w:ind w:left="-709"/>
        <w:rPr>
          <w:b w:val="0"/>
          <w:bCs w:val="0"/>
          <w:sz w:val="24"/>
          <w:szCs w:val="24"/>
        </w:rPr>
      </w:pPr>
      <w:r>
        <w:rPr>
          <w:b w:val="0"/>
          <w:bCs w:val="0"/>
          <w:noProof/>
          <w:sz w:val="24"/>
          <w:szCs w:val="24"/>
        </w:rPr>
        <w:drawing>
          <wp:anchor distT="0" distB="0" distL="114300" distR="114300" simplePos="0" relativeHeight="251726848" behindDoc="0" locked="0" layoutInCell="1" allowOverlap="1" wp14:anchorId="123A7C87" wp14:editId="6B059FD2">
            <wp:simplePos x="0" y="0"/>
            <wp:positionH relativeFrom="column">
              <wp:posOffset>-391160</wp:posOffset>
            </wp:positionH>
            <wp:positionV relativeFrom="paragraph">
              <wp:posOffset>133350</wp:posOffset>
            </wp:positionV>
            <wp:extent cx="2322926" cy="4801870"/>
            <wp:effectExtent l="0" t="0" r="1270" b="0"/>
            <wp:wrapSquare wrapText="bothSides"/>
            <wp:docPr id="5913226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22926" cy="4801870"/>
                    </a:xfrm>
                    <a:prstGeom prst="rect">
                      <a:avLst/>
                    </a:prstGeom>
                    <a:noFill/>
                  </pic:spPr>
                </pic:pic>
              </a:graphicData>
            </a:graphic>
            <wp14:sizeRelH relativeFrom="margin">
              <wp14:pctWidth>0</wp14:pctWidth>
            </wp14:sizeRelH>
            <wp14:sizeRelV relativeFrom="margin">
              <wp14:pctHeight>0</wp14:pctHeight>
            </wp14:sizeRelV>
          </wp:anchor>
        </w:drawing>
      </w:r>
    </w:p>
    <w:p w14:paraId="6AB963FE" w14:textId="73CF1E4F" w:rsidR="00B52857" w:rsidRPr="00B52857" w:rsidRDefault="00B52857" w:rsidP="00B52857">
      <w:pPr>
        <w:rPr>
          <w:b w:val="0"/>
          <w:bCs w:val="0"/>
          <w:sz w:val="24"/>
          <w:szCs w:val="24"/>
        </w:rPr>
      </w:pPr>
      <w:r w:rsidRPr="00B52857">
        <w:rPr>
          <w:b w:val="0"/>
          <w:bCs w:val="0"/>
          <w:sz w:val="24"/>
          <w:szCs w:val="24"/>
        </w:rPr>
        <w:t>Bullocks was an old</w:t>
      </w:r>
      <w:r>
        <w:rPr>
          <w:b w:val="0"/>
          <w:bCs w:val="0"/>
          <w:sz w:val="24"/>
          <w:szCs w:val="24"/>
        </w:rPr>
        <w:t>-</w:t>
      </w:r>
      <w:r w:rsidRPr="00B52857">
        <w:rPr>
          <w:b w:val="0"/>
          <w:bCs w:val="0"/>
          <w:sz w:val="24"/>
          <w:szCs w:val="24"/>
        </w:rPr>
        <w:t xml:space="preserve"> fashioned ironmongers in the 1970s, and in the premises before Bullocks it was Joseph Buckmaster who moved from Hertfordshire to set up his ironmongers’ shop.</w:t>
      </w:r>
    </w:p>
    <w:p w14:paraId="0EFF04D1" w14:textId="3C3B9899" w:rsidR="00C50758" w:rsidRDefault="00C50758" w:rsidP="000054B4">
      <w:pPr>
        <w:ind w:left="-709"/>
        <w:rPr>
          <w:b w:val="0"/>
          <w:bCs w:val="0"/>
          <w:sz w:val="24"/>
          <w:szCs w:val="24"/>
        </w:rPr>
      </w:pPr>
    </w:p>
    <w:p w14:paraId="09C164B5" w14:textId="0B225CA9" w:rsidR="00C50758" w:rsidRDefault="00C50758" w:rsidP="000054B4">
      <w:pPr>
        <w:ind w:left="-709"/>
        <w:rPr>
          <w:b w:val="0"/>
          <w:bCs w:val="0"/>
          <w:sz w:val="24"/>
          <w:szCs w:val="24"/>
        </w:rPr>
      </w:pPr>
    </w:p>
    <w:p w14:paraId="18336740" w14:textId="77777777" w:rsidR="00C50758" w:rsidRDefault="00C50758" w:rsidP="000054B4">
      <w:pPr>
        <w:ind w:left="-709"/>
        <w:rPr>
          <w:b w:val="0"/>
          <w:bCs w:val="0"/>
          <w:sz w:val="24"/>
          <w:szCs w:val="24"/>
        </w:rPr>
      </w:pPr>
    </w:p>
    <w:p w14:paraId="116D26AA" w14:textId="77777777" w:rsidR="00C50758" w:rsidRDefault="00C50758" w:rsidP="000054B4">
      <w:pPr>
        <w:ind w:left="-709"/>
        <w:rPr>
          <w:b w:val="0"/>
          <w:bCs w:val="0"/>
          <w:sz w:val="24"/>
          <w:szCs w:val="24"/>
        </w:rPr>
      </w:pPr>
    </w:p>
    <w:p w14:paraId="3F29AC91" w14:textId="77777777" w:rsidR="00C50758" w:rsidRDefault="00C50758" w:rsidP="000054B4">
      <w:pPr>
        <w:ind w:left="-709"/>
        <w:rPr>
          <w:b w:val="0"/>
          <w:bCs w:val="0"/>
          <w:sz w:val="24"/>
          <w:szCs w:val="24"/>
        </w:rPr>
      </w:pPr>
    </w:p>
    <w:p w14:paraId="469EDDAC" w14:textId="77777777" w:rsidR="00C50758" w:rsidRDefault="00C50758" w:rsidP="000054B4">
      <w:pPr>
        <w:ind w:left="-709"/>
        <w:rPr>
          <w:b w:val="0"/>
          <w:bCs w:val="0"/>
          <w:sz w:val="24"/>
          <w:szCs w:val="24"/>
        </w:rPr>
      </w:pPr>
    </w:p>
    <w:p w14:paraId="50B21EC0" w14:textId="77777777" w:rsidR="00C50758" w:rsidRDefault="00C50758" w:rsidP="000054B4">
      <w:pPr>
        <w:ind w:left="-709"/>
        <w:rPr>
          <w:b w:val="0"/>
          <w:bCs w:val="0"/>
          <w:sz w:val="24"/>
          <w:szCs w:val="24"/>
        </w:rPr>
      </w:pPr>
    </w:p>
    <w:p w14:paraId="640FACB5" w14:textId="77777777" w:rsidR="00C50758" w:rsidRDefault="00C50758" w:rsidP="000054B4">
      <w:pPr>
        <w:ind w:left="-709"/>
        <w:rPr>
          <w:b w:val="0"/>
          <w:bCs w:val="0"/>
          <w:sz w:val="24"/>
          <w:szCs w:val="24"/>
        </w:rPr>
      </w:pPr>
    </w:p>
    <w:p w14:paraId="61729127" w14:textId="77777777" w:rsidR="00C50758" w:rsidRDefault="00C50758" w:rsidP="000054B4">
      <w:pPr>
        <w:ind w:left="-709"/>
        <w:rPr>
          <w:b w:val="0"/>
          <w:bCs w:val="0"/>
          <w:sz w:val="24"/>
          <w:szCs w:val="24"/>
        </w:rPr>
      </w:pPr>
    </w:p>
    <w:p w14:paraId="7F21F770" w14:textId="77777777" w:rsidR="00C50758" w:rsidRDefault="00C50758" w:rsidP="000054B4">
      <w:pPr>
        <w:ind w:left="-709"/>
        <w:rPr>
          <w:b w:val="0"/>
          <w:bCs w:val="0"/>
          <w:sz w:val="24"/>
          <w:szCs w:val="24"/>
        </w:rPr>
      </w:pPr>
    </w:p>
    <w:p w14:paraId="0D15DD55" w14:textId="1673A9C2" w:rsidR="00C50758" w:rsidRPr="00F079D3" w:rsidRDefault="00B52857" w:rsidP="000054B4">
      <w:pPr>
        <w:ind w:left="-709"/>
        <w:rPr>
          <w:sz w:val="24"/>
          <w:szCs w:val="24"/>
        </w:rPr>
      </w:pPr>
      <w:r w:rsidRPr="00F079D3">
        <w:rPr>
          <w:sz w:val="24"/>
          <w:szCs w:val="24"/>
        </w:rPr>
        <w:lastRenderedPageBreak/>
        <w:t>18</w:t>
      </w:r>
      <w:r w:rsidR="00F079D3" w:rsidRPr="00F079D3">
        <w:rPr>
          <w:sz w:val="24"/>
          <w:szCs w:val="24"/>
        </w:rPr>
        <w:t>.</w:t>
      </w:r>
      <w:r w:rsidR="004C1F09">
        <w:rPr>
          <w:sz w:val="24"/>
          <w:szCs w:val="24"/>
        </w:rPr>
        <w:t xml:space="preserve"> </w:t>
      </w:r>
      <w:r w:rsidR="00F079D3" w:rsidRPr="00F079D3">
        <w:rPr>
          <w:sz w:val="24"/>
          <w:szCs w:val="24"/>
        </w:rPr>
        <w:t xml:space="preserve"> </w:t>
      </w:r>
      <w:r w:rsidRPr="00F079D3">
        <w:rPr>
          <w:sz w:val="24"/>
          <w:szCs w:val="24"/>
        </w:rPr>
        <w:t>7 Market Place: Sultan Indian Restaurant, was once Ye Tuck Shoppe</w:t>
      </w:r>
      <w:r w:rsidR="00F079D3">
        <w:rPr>
          <w:sz w:val="24"/>
          <w:szCs w:val="24"/>
        </w:rPr>
        <w:t>.</w:t>
      </w:r>
    </w:p>
    <w:p w14:paraId="0A39E7FB" w14:textId="51018A69" w:rsidR="00C50758" w:rsidRDefault="00B52857" w:rsidP="000054B4">
      <w:pPr>
        <w:ind w:left="-709"/>
        <w:rPr>
          <w:b w:val="0"/>
          <w:bCs w:val="0"/>
          <w:sz w:val="24"/>
          <w:szCs w:val="24"/>
        </w:rPr>
      </w:pPr>
      <w:r w:rsidRPr="00B52857">
        <w:rPr>
          <w:noProof/>
          <w:sz w:val="24"/>
          <w:szCs w:val="24"/>
        </w:rPr>
        <w:drawing>
          <wp:anchor distT="0" distB="0" distL="114300" distR="114300" simplePos="0" relativeHeight="251727872" behindDoc="0" locked="0" layoutInCell="1" allowOverlap="1" wp14:anchorId="475B58FC" wp14:editId="59BE3A5C">
            <wp:simplePos x="0" y="0"/>
            <wp:positionH relativeFrom="column">
              <wp:posOffset>-485775</wp:posOffset>
            </wp:positionH>
            <wp:positionV relativeFrom="paragraph">
              <wp:posOffset>102235</wp:posOffset>
            </wp:positionV>
            <wp:extent cx="2827020" cy="2352675"/>
            <wp:effectExtent l="0" t="0" r="0" b="9525"/>
            <wp:wrapSquare wrapText="bothSides"/>
            <wp:docPr id="9888088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27020" cy="2352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06B74D" w14:textId="131B3B83" w:rsidR="00C50758" w:rsidRDefault="00C50758" w:rsidP="000054B4">
      <w:pPr>
        <w:ind w:left="-709"/>
        <w:rPr>
          <w:b w:val="0"/>
          <w:bCs w:val="0"/>
          <w:sz w:val="24"/>
          <w:szCs w:val="24"/>
        </w:rPr>
      </w:pPr>
    </w:p>
    <w:p w14:paraId="473A98D5" w14:textId="6929A2BA" w:rsidR="00C50758" w:rsidRDefault="00B52857" w:rsidP="000054B4">
      <w:pPr>
        <w:ind w:left="-709"/>
        <w:rPr>
          <w:b w:val="0"/>
          <w:bCs w:val="0"/>
          <w:sz w:val="24"/>
          <w:szCs w:val="24"/>
        </w:rPr>
      </w:pPr>
      <w:r w:rsidRPr="00B52857">
        <w:rPr>
          <w:b w:val="0"/>
          <w:bCs w:val="0"/>
          <w:sz w:val="24"/>
          <w:szCs w:val="24"/>
        </w:rPr>
        <w:t>Ye Tuck Shoppe was a popular sweet shop run by Harry “Frump” Hawkins.</w:t>
      </w:r>
    </w:p>
    <w:p w14:paraId="3665C3CD" w14:textId="49F06E7E" w:rsidR="00C50758" w:rsidRDefault="00C50758" w:rsidP="000054B4">
      <w:pPr>
        <w:ind w:left="-709"/>
        <w:rPr>
          <w:b w:val="0"/>
          <w:bCs w:val="0"/>
          <w:sz w:val="24"/>
          <w:szCs w:val="24"/>
        </w:rPr>
      </w:pPr>
    </w:p>
    <w:p w14:paraId="453F5631" w14:textId="375F43CC" w:rsidR="00C50758" w:rsidRDefault="00C50758" w:rsidP="000054B4">
      <w:pPr>
        <w:ind w:left="-709"/>
        <w:rPr>
          <w:b w:val="0"/>
          <w:bCs w:val="0"/>
          <w:sz w:val="24"/>
          <w:szCs w:val="24"/>
        </w:rPr>
      </w:pPr>
    </w:p>
    <w:p w14:paraId="5FB63C81" w14:textId="64CB9371" w:rsidR="00B52857" w:rsidRDefault="00B52857" w:rsidP="000054B4">
      <w:pPr>
        <w:ind w:left="-709"/>
        <w:rPr>
          <w:b w:val="0"/>
          <w:bCs w:val="0"/>
          <w:sz w:val="24"/>
          <w:szCs w:val="24"/>
        </w:rPr>
      </w:pPr>
      <w:r w:rsidRPr="00F079D3">
        <w:rPr>
          <w:noProof/>
          <w:sz w:val="24"/>
          <w:szCs w:val="24"/>
        </w:rPr>
        <w:drawing>
          <wp:anchor distT="0" distB="0" distL="114300" distR="114300" simplePos="0" relativeHeight="251728896" behindDoc="0" locked="0" layoutInCell="1" allowOverlap="1" wp14:anchorId="4B4C75CF" wp14:editId="4C7A61D2">
            <wp:simplePos x="0" y="0"/>
            <wp:positionH relativeFrom="column">
              <wp:posOffset>-428626</wp:posOffset>
            </wp:positionH>
            <wp:positionV relativeFrom="paragraph">
              <wp:posOffset>235584</wp:posOffset>
            </wp:positionV>
            <wp:extent cx="1535139" cy="2447925"/>
            <wp:effectExtent l="0" t="0" r="8255" b="0"/>
            <wp:wrapSquare wrapText="bothSides"/>
            <wp:docPr id="13098074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42002" cy="2458868"/>
                    </a:xfrm>
                    <a:prstGeom prst="rect">
                      <a:avLst/>
                    </a:prstGeom>
                    <a:noFill/>
                  </pic:spPr>
                </pic:pic>
              </a:graphicData>
            </a:graphic>
            <wp14:sizeRelH relativeFrom="margin">
              <wp14:pctWidth>0</wp14:pctWidth>
            </wp14:sizeRelH>
            <wp14:sizeRelV relativeFrom="margin">
              <wp14:pctHeight>0</wp14:pctHeight>
            </wp14:sizeRelV>
          </wp:anchor>
        </w:drawing>
      </w:r>
      <w:r w:rsidRPr="00F079D3">
        <w:rPr>
          <w:sz w:val="24"/>
          <w:szCs w:val="24"/>
        </w:rPr>
        <w:t>19</w:t>
      </w:r>
      <w:r w:rsidR="00F079D3" w:rsidRPr="00F079D3">
        <w:rPr>
          <w:sz w:val="24"/>
          <w:szCs w:val="24"/>
        </w:rPr>
        <w:t xml:space="preserve">.  </w:t>
      </w:r>
      <w:r w:rsidRPr="00F079D3">
        <w:rPr>
          <w:sz w:val="24"/>
          <w:szCs w:val="24"/>
        </w:rPr>
        <w:t>11 Market Place: Vodaphone, was once The Coffee House</w:t>
      </w:r>
      <w:r w:rsidRPr="00B52857">
        <w:rPr>
          <w:b w:val="0"/>
          <w:bCs w:val="0"/>
          <w:sz w:val="24"/>
          <w:szCs w:val="24"/>
        </w:rPr>
        <w:t>.</w:t>
      </w:r>
    </w:p>
    <w:p w14:paraId="2A7CF298" w14:textId="16F7195D" w:rsidR="00B52857" w:rsidRDefault="00B52857" w:rsidP="000054B4">
      <w:pPr>
        <w:ind w:left="-709"/>
        <w:rPr>
          <w:b w:val="0"/>
          <w:bCs w:val="0"/>
          <w:sz w:val="24"/>
          <w:szCs w:val="24"/>
        </w:rPr>
      </w:pPr>
      <w:r w:rsidRPr="00B52857">
        <w:rPr>
          <w:b w:val="0"/>
          <w:bCs w:val="0"/>
          <w:sz w:val="24"/>
          <w:szCs w:val="24"/>
        </w:rPr>
        <w:t>The Coffee House was at No. 11 Market Place in the 1930s. The 18th century building was used as a garage up to 1910 and was a wire rope shop in the early 1920s.</w:t>
      </w:r>
    </w:p>
    <w:p w14:paraId="3A45CDDB" w14:textId="77777777" w:rsidR="00B52857" w:rsidRDefault="00B52857" w:rsidP="000054B4">
      <w:pPr>
        <w:ind w:left="-709"/>
        <w:rPr>
          <w:b w:val="0"/>
          <w:bCs w:val="0"/>
          <w:sz w:val="24"/>
          <w:szCs w:val="24"/>
        </w:rPr>
      </w:pPr>
    </w:p>
    <w:p w14:paraId="3C27B62E" w14:textId="77777777" w:rsidR="00C50758" w:rsidRDefault="00C50758" w:rsidP="000054B4">
      <w:pPr>
        <w:ind w:left="-709"/>
        <w:rPr>
          <w:b w:val="0"/>
          <w:bCs w:val="0"/>
          <w:sz w:val="24"/>
          <w:szCs w:val="24"/>
        </w:rPr>
      </w:pPr>
    </w:p>
    <w:p w14:paraId="1D7A1705" w14:textId="77777777" w:rsidR="00B52857" w:rsidRDefault="00B52857" w:rsidP="000054B4">
      <w:pPr>
        <w:ind w:left="-709"/>
        <w:rPr>
          <w:b w:val="0"/>
          <w:bCs w:val="0"/>
          <w:sz w:val="24"/>
          <w:szCs w:val="24"/>
        </w:rPr>
      </w:pPr>
    </w:p>
    <w:p w14:paraId="69BAFAEB" w14:textId="3B3B3590" w:rsidR="00B52857" w:rsidRDefault="00B52857" w:rsidP="000054B4">
      <w:pPr>
        <w:ind w:left="-709"/>
        <w:rPr>
          <w:b w:val="0"/>
          <w:bCs w:val="0"/>
          <w:sz w:val="24"/>
          <w:szCs w:val="24"/>
        </w:rPr>
      </w:pPr>
      <w:r w:rsidRPr="00F079D3">
        <w:rPr>
          <w:sz w:val="24"/>
          <w:szCs w:val="24"/>
        </w:rPr>
        <w:lastRenderedPageBreak/>
        <w:t>20</w:t>
      </w:r>
      <w:r w:rsidR="00F079D3" w:rsidRPr="00F079D3">
        <w:rPr>
          <w:sz w:val="24"/>
          <w:szCs w:val="24"/>
        </w:rPr>
        <w:t xml:space="preserve">.  </w:t>
      </w:r>
      <w:r w:rsidRPr="00F079D3">
        <w:rPr>
          <w:sz w:val="24"/>
          <w:szCs w:val="24"/>
        </w:rPr>
        <w:t>13 Market Place: Helen &amp; Douglas House Charity Shop, was once Albert Goswell, Taylor</w:t>
      </w:r>
      <w:r w:rsidRPr="00B52857">
        <w:rPr>
          <w:b w:val="0"/>
          <w:bCs w:val="0"/>
          <w:sz w:val="24"/>
          <w:szCs w:val="24"/>
        </w:rPr>
        <w:t>.</w:t>
      </w:r>
    </w:p>
    <w:p w14:paraId="049368E1" w14:textId="26690A6D" w:rsidR="00B52857" w:rsidRDefault="00DE3B04" w:rsidP="000054B4">
      <w:pPr>
        <w:ind w:left="-709"/>
        <w:rPr>
          <w:b w:val="0"/>
          <w:bCs w:val="0"/>
          <w:sz w:val="24"/>
          <w:szCs w:val="24"/>
        </w:rPr>
      </w:pPr>
      <w:r>
        <w:rPr>
          <w:b w:val="0"/>
          <w:bCs w:val="0"/>
          <w:noProof/>
          <w:sz w:val="24"/>
          <w:szCs w:val="24"/>
        </w:rPr>
        <w:drawing>
          <wp:anchor distT="0" distB="0" distL="114300" distR="114300" simplePos="0" relativeHeight="251729920" behindDoc="0" locked="0" layoutInCell="1" allowOverlap="1" wp14:anchorId="7E488223" wp14:editId="03D680A5">
            <wp:simplePos x="0" y="0"/>
            <wp:positionH relativeFrom="column">
              <wp:posOffset>-447675</wp:posOffset>
            </wp:positionH>
            <wp:positionV relativeFrom="paragraph">
              <wp:posOffset>-5080</wp:posOffset>
            </wp:positionV>
            <wp:extent cx="1672590" cy="1950720"/>
            <wp:effectExtent l="0" t="0" r="3810" b="0"/>
            <wp:wrapSquare wrapText="bothSides"/>
            <wp:docPr id="188439219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72590" cy="1950720"/>
                    </a:xfrm>
                    <a:prstGeom prst="rect">
                      <a:avLst/>
                    </a:prstGeom>
                    <a:noFill/>
                  </pic:spPr>
                </pic:pic>
              </a:graphicData>
            </a:graphic>
            <wp14:sizeRelH relativeFrom="margin">
              <wp14:pctWidth>0</wp14:pctWidth>
            </wp14:sizeRelH>
            <wp14:sizeRelV relativeFrom="margin">
              <wp14:pctHeight>0</wp14:pctHeight>
            </wp14:sizeRelV>
          </wp:anchor>
        </w:drawing>
      </w:r>
      <w:r w:rsidR="00B52857" w:rsidRPr="00B52857">
        <w:rPr>
          <w:b w:val="0"/>
          <w:bCs w:val="0"/>
          <w:sz w:val="24"/>
          <w:szCs w:val="24"/>
        </w:rPr>
        <w:t>For over 40 years, Mr. Albert Goswell had a tailor’s shop at No. 13 Market Place. He specialised in hunt and livery clothing. He also served for nearly 40 years in the Wokingham Fire Brigade, rising to the rank of lieutenant.</w:t>
      </w:r>
    </w:p>
    <w:p w14:paraId="70100841" w14:textId="4A8F3831" w:rsidR="00613C7A" w:rsidRDefault="00613C7A" w:rsidP="00CD42C1">
      <w:pPr>
        <w:rPr>
          <w:b w:val="0"/>
          <w:bCs w:val="0"/>
          <w:sz w:val="24"/>
          <w:szCs w:val="24"/>
        </w:rPr>
      </w:pPr>
    </w:p>
    <w:p w14:paraId="0AEB7249" w14:textId="5C6C510B" w:rsidR="00331E58" w:rsidRDefault="00331E58" w:rsidP="00CD42C1">
      <w:pPr>
        <w:rPr>
          <w:b w:val="0"/>
          <w:bCs w:val="0"/>
          <w:sz w:val="24"/>
          <w:szCs w:val="24"/>
        </w:rPr>
      </w:pPr>
    </w:p>
    <w:p w14:paraId="32721E5B" w14:textId="5C522B73" w:rsidR="00F079D3" w:rsidRDefault="00F079D3" w:rsidP="00F079D3">
      <w:pPr>
        <w:ind w:left="-680"/>
        <w:rPr>
          <w:sz w:val="24"/>
          <w:szCs w:val="24"/>
        </w:rPr>
      </w:pPr>
      <w:r w:rsidRPr="00F079D3">
        <w:rPr>
          <w:noProof/>
          <w:sz w:val="24"/>
          <w:szCs w:val="24"/>
        </w:rPr>
        <w:drawing>
          <wp:anchor distT="0" distB="0" distL="114300" distR="114300" simplePos="0" relativeHeight="251736064" behindDoc="0" locked="0" layoutInCell="1" allowOverlap="1" wp14:anchorId="41E0BCD2" wp14:editId="186B2153">
            <wp:simplePos x="0" y="0"/>
            <wp:positionH relativeFrom="margin">
              <wp:posOffset>1099185</wp:posOffset>
            </wp:positionH>
            <wp:positionV relativeFrom="paragraph">
              <wp:posOffset>415290</wp:posOffset>
            </wp:positionV>
            <wp:extent cx="2833370" cy="1585595"/>
            <wp:effectExtent l="0" t="0" r="5080" b="0"/>
            <wp:wrapSquare wrapText="bothSides"/>
            <wp:docPr id="212478803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33370" cy="1585595"/>
                    </a:xfrm>
                    <a:prstGeom prst="rect">
                      <a:avLst/>
                    </a:prstGeom>
                    <a:noFill/>
                  </pic:spPr>
                </pic:pic>
              </a:graphicData>
            </a:graphic>
            <wp14:sizeRelH relativeFrom="margin">
              <wp14:pctWidth>0</wp14:pctWidth>
            </wp14:sizeRelH>
            <wp14:sizeRelV relativeFrom="margin">
              <wp14:pctHeight>0</wp14:pctHeight>
            </wp14:sizeRelV>
          </wp:anchor>
        </w:drawing>
      </w:r>
      <w:r>
        <w:rPr>
          <w:b w:val="0"/>
          <w:bCs w:val="0"/>
          <w:noProof/>
          <w:sz w:val="24"/>
          <w:szCs w:val="24"/>
        </w:rPr>
        <w:drawing>
          <wp:anchor distT="0" distB="0" distL="114300" distR="114300" simplePos="0" relativeHeight="251737088" behindDoc="0" locked="0" layoutInCell="1" allowOverlap="1" wp14:anchorId="66D5373E" wp14:editId="18311DBE">
            <wp:simplePos x="0" y="0"/>
            <wp:positionH relativeFrom="column">
              <wp:posOffset>-428625</wp:posOffset>
            </wp:positionH>
            <wp:positionV relativeFrom="paragraph">
              <wp:posOffset>512445</wp:posOffset>
            </wp:positionV>
            <wp:extent cx="1433830" cy="1546225"/>
            <wp:effectExtent l="0" t="0" r="0" b="0"/>
            <wp:wrapSquare wrapText="bothSides"/>
            <wp:docPr id="44140169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33830" cy="1546225"/>
                    </a:xfrm>
                    <a:prstGeom prst="rect">
                      <a:avLst/>
                    </a:prstGeom>
                    <a:noFill/>
                  </pic:spPr>
                </pic:pic>
              </a:graphicData>
            </a:graphic>
            <wp14:sizeRelH relativeFrom="margin">
              <wp14:pctWidth>0</wp14:pctWidth>
            </wp14:sizeRelH>
            <wp14:sizeRelV relativeFrom="margin">
              <wp14:pctHeight>0</wp14:pctHeight>
            </wp14:sizeRelV>
          </wp:anchor>
        </w:drawing>
      </w:r>
      <w:r w:rsidR="00EE3ED7" w:rsidRPr="00F079D3">
        <w:rPr>
          <w:sz w:val="24"/>
          <w:szCs w:val="24"/>
        </w:rPr>
        <w:t>21</w:t>
      </w:r>
      <w:r w:rsidRPr="00F079D3">
        <w:rPr>
          <w:sz w:val="24"/>
          <w:szCs w:val="24"/>
        </w:rPr>
        <w:t xml:space="preserve">.  </w:t>
      </w:r>
      <w:r w:rsidR="00EE3ED7" w:rsidRPr="00F079D3">
        <w:rPr>
          <w:sz w:val="24"/>
          <w:szCs w:val="24"/>
        </w:rPr>
        <w:t>14 &amp; 15 Market Place:  Ladbrokes, was once The Wheatsheaf Inn</w:t>
      </w:r>
    </w:p>
    <w:p w14:paraId="1EF8EE9C" w14:textId="77777777" w:rsidR="00F079D3" w:rsidRDefault="00F079D3" w:rsidP="00F079D3">
      <w:pPr>
        <w:ind w:left="-680"/>
        <w:rPr>
          <w:sz w:val="24"/>
          <w:szCs w:val="24"/>
        </w:rPr>
      </w:pPr>
    </w:p>
    <w:p w14:paraId="2498B634" w14:textId="5F035C4D" w:rsidR="00EE3ED7" w:rsidRPr="00F079D3" w:rsidRDefault="00EE3ED7" w:rsidP="00F079D3">
      <w:pPr>
        <w:ind w:left="-680"/>
        <w:rPr>
          <w:sz w:val="24"/>
          <w:szCs w:val="24"/>
        </w:rPr>
      </w:pPr>
      <w:r w:rsidRPr="00EE3ED7">
        <w:rPr>
          <w:b w:val="0"/>
          <w:bCs w:val="0"/>
          <w:sz w:val="24"/>
          <w:szCs w:val="24"/>
        </w:rPr>
        <w:t xml:space="preserve">The picture on the right is a view from Market Place looking down Denmark Street. The Wheatsheaf Inn is an early 19th century building. </w:t>
      </w:r>
    </w:p>
    <w:p w14:paraId="1EE6A59D" w14:textId="55A67AFC" w:rsidR="00D57025" w:rsidRPr="00F079D3" w:rsidRDefault="00D57025" w:rsidP="00613C7A">
      <w:pPr>
        <w:ind w:left="-680"/>
        <w:rPr>
          <w:sz w:val="24"/>
          <w:szCs w:val="24"/>
        </w:rPr>
      </w:pPr>
      <w:r w:rsidRPr="00F079D3">
        <w:rPr>
          <w:sz w:val="24"/>
          <w:szCs w:val="24"/>
        </w:rPr>
        <w:lastRenderedPageBreak/>
        <w:t>2</w:t>
      </w:r>
      <w:r w:rsidR="00EE3ED7" w:rsidRPr="00F079D3">
        <w:rPr>
          <w:sz w:val="24"/>
          <w:szCs w:val="24"/>
        </w:rPr>
        <w:t>2</w:t>
      </w:r>
      <w:r w:rsidR="00F079D3" w:rsidRPr="00F079D3">
        <w:rPr>
          <w:sz w:val="24"/>
          <w:szCs w:val="24"/>
        </w:rPr>
        <w:t xml:space="preserve">. </w:t>
      </w:r>
      <w:r w:rsidRPr="00F079D3">
        <w:rPr>
          <w:sz w:val="24"/>
          <w:szCs w:val="24"/>
        </w:rPr>
        <w:t>18 Market Place: Specsavers, was once Clark and Sons, Grocery.</w:t>
      </w:r>
    </w:p>
    <w:p w14:paraId="7ECB06E1" w14:textId="6EC8EDBC" w:rsidR="00D57025" w:rsidRDefault="00EE3ED7" w:rsidP="00613C7A">
      <w:pPr>
        <w:ind w:left="-680"/>
        <w:rPr>
          <w:b w:val="0"/>
          <w:bCs w:val="0"/>
          <w:sz w:val="24"/>
          <w:szCs w:val="24"/>
        </w:rPr>
      </w:pPr>
      <w:r>
        <w:rPr>
          <w:b w:val="0"/>
          <w:bCs w:val="0"/>
          <w:noProof/>
          <w:sz w:val="24"/>
          <w:szCs w:val="24"/>
        </w:rPr>
        <w:drawing>
          <wp:anchor distT="0" distB="0" distL="114300" distR="114300" simplePos="0" relativeHeight="251735040" behindDoc="0" locked="0" layoutInCell="1" allowOverlap="1" wp14:anchorId="200BC21D" wp14:editId="4D18D046">
            <wp:simplePos x="0" y="0"/>
            <wp:positionH relativeFrom="margin">
              <wp:posOffset>-379190</wp:posOffset>
            </wp:positionH>
            <wp:positionV relativeFrom="paragraph">
              <wp:posOffset>38316</wp:posOffset>
            </wp:positionV>
            <wp:extent cx="2113280" cy="2139950"/>
            <wp:effectExtent l="0" t="0" r="1270" b="0"/>
            <wp:wrapSquare wrapText="bothSides"/>
            <wp:docPr id="184574349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13280" cy="2139950"/>
                    </a:xfrm>
                    <a:prstGeom prst="rect">
                      <a:avLst/>
                    </a:prstGeom>
                    <a:noFill/>
                  </pic:spPr>
                </pic:pic>
              </a:graphicData>
            </a:graphic>
            <wp14:sizeRelH relativeFrom="margin">
              <wp14:pctWidth>0</wp14:pctWidth>
            </wp14:sizeRelH>
            <wp14:sizeRelV relativeFrom="margin">
              <wp14:pctHeight>0</wp14:pctHeight>
            </wp14:sizeRelV>
          </wp:anchor>
        </w:drawing>
      </w:r>
      <w:r w:rsidR="00D57025" w:rsidRPr="00D57025">
        <w:rPr>
          <w:b w:val="0"/>
          <w:bCs w:val="0"/>
          <w:sz w:val="24"/>
          <w:szCs w:val="24"/>
        </w:rPr>
        <w:t xml:space="preserve">Clark and Son was one of </w:t>
      </w:r>
      <w:proofErr w:type="gramStart"/>
      <w:r w:rsidR="00D57025" w:rsidRPr="00D57025">
        <w:rPr>
          <w:b w:val="0"/>
          <w:bCs w:val="0"/>
          <w:sz w:val="24"/>
          <w:szCs w:val="24"/>
        </w:rPr>
        <w:t>a number of</w:t>
      </w:r>
      <w:proofErr w:type="gramEnd"/>
      <w:r w:rsidR="00D57025" w:rsidRPr="00D57025">
        <w:rPr>
          <w:b w:val="0"/>
          <w:bCs w:val="0"/>
          <w:sz w:val="24"/>
          <w:szCs w:val="24"/>
        </w:rPr>
        <w:t xml:space="preserve"> grocers that were in this premise</w:t>
      </w:r>
      <w:r w:rsidR="00F079D3">
        <w:rPr>
          <w:b w:val="0"/>
          <w:bCs w:val="0"/>
          <w:sz w:val="24"/>
          <w:szCs w:val="24"/>
        </w:rPr>
        <w:t>s</w:t>
      </w:r>
      <w:r w:rsidR="00D57025" w:rsidRPr="00D57025">
        <w:rPr>
          <w:b w:val="0"/>
          <w:bCs w:val="0"/>
          <w:sz w:val="24"/>
          <w:szCs w:val="24"/>
        </w:rPr>
        <w:t xml:space="preserve"> in Denmark Street. The associated photograph was taken in 1900. The building was also where the “Wokingham Times” was first produced and has since been rebuilt.</w:t>
      </w:r>
    </w:p>
    <w:p w14:paraId="5CCCD427" w14:textId="3D16FD44" w:rsidR="00EE3ED7" w:rsidRDefault="00EE3ED7" w:rsidP="00EE3ED7">
      <w:pPr>
        <w:rPr>
          <w:b w:val="0"/>
          <w:bCs w:val="0"/>
          <w:sz w:val="24"/>
          <w:szCs w:val="24"/>
        </w:rPr>
      </w:pPr>
    </w:p>
    <w:p w14:paraId="4D60264B" w14:textId="1CAE87B8" w:rsidR="00EE3ED7" w:rsidRPr="00F079D3" w:rsidRDefault="00EE3ED7" w:rsidP="00EE3ED7">
      <w:pPr>
        <w:ind w:left="-680"/>
        <w:rPr>
          <w:sz w:val="24"/>
          <w:szCs w:val="24"/>
        </w:rPr>
      </w:pPr>
      <w:r w:rsidRPr="00F079D3">
        <w:rPr>
          <w:noProof/>
          <w:sz w:val="24"/>
          <w:szCs w:val="24"/>
        </w:rPr>
        <w:drawing>
          <wp:anchor distT="0" distB="0" distL="114300" distR="114300" simplePos="0" relativeHeight="251738112" behindDoc="0" locked="0" layoutInCell="1" allowOverlap="1" wp14:anchorId="528C53B9" wp14:editId="076A8038">
            <wp:simplePos x="0" y="0"/>
            <wp:positionH relativeFrom="column">
              <wp:posOffset>-428625</wp:posOffset>
            </wp:positionH>
            <wp:positionV relativeFrom="paragraph">
              <wp:posOffset>431165</wp:posOffset>
            </wp:positionV>
            <wp:extent cx="3065145" cy="2035810"/>
            <wp:effectExtent l="0" t="0" r="1905" b="2540"/>
            <wp:wrapSquare wrapText="bothSides"/>
            <wp:docPr id="18028155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65145" cy="2035810"/>
                    </a:xfrm>
                    <a:prstGeom prst="rect">
                      <a:avLst/>
                    </a:prstGeom>
                    <a:noFill/>
                  </pic:spPr>
                </pic:pic>
              </a:graphicData>
            </a:graphic>
            <wp14:sizeRelH relativeFrom="margin">
              <wp14:pctWidth>0</wp14:pctWidth>
            </wp14:sizeRelH>
            <wp14:sizeRelV relativeFrom="margin">
              <wp14:pctHeight>0</wp14:pctHeight>
            </wp14:sizeRelV>
          </wp:anchor>
        </w:drawing>
      </w:r>
      <w:r w:rsidRPr="00F079D3">
        <w:rPr>
          <w:sz w:val="24"/>
          <w:szCs w:val="24"/>
        </w:rPr>
        <w:t>23</w:t>
      </w:r>
      <w:r w:rsidR="00F079D3" w:rsidRPr="00F079D3">
        <w:rPr>
          <w:sz w:val="24"/>
          <w:szCs w:val="24"/>
        </w:rPr>
        <w:t xml:space="preserve">.  </w:t>
      </w:r>
      <w:r w:rsidRPr="00F079D3">
        <w:rPr>
          <w:sz w:val="24"/>
          <w:szCs w:val="24"/>
        </w:rPr>
        <w:t xml:space="preserve">13 </w:t>
      </w:r>
      <w:r w:rsidR="00D57025" w:rsidRPr="00F079D3">
        <w:rPr>
          <w:sz w:val="24"/>
          <w:szCs w:val="24"/>
        </w:rPr>
        <w:t>Denmark Street: Mooboo Bubble Tea, was once Trill, Cycle Shop</w:t>
      </w:r>
      <w:r w:rsidR="00F079D3" w:rsidRPr="00F079D3">
        <w:rPr>
          <w:sz w:val="24"/>
          <w:szCs w:val="24"/>
        </w:rPr>
        <w:t>.</w:t>
      </w:r>
    </w:p>
    <w:p w14:paraId="48540753" w14:textId="13362E0B" w:rsidR="00EE3ED7" w:rsidRDefault="00D57025" w:rsidP="00EE3ED7">
      <w:pPr>
        <w:ind w:left="-680"/>
        <w:rPr>
          <w:b w:val="0"/>
          <w:bCs w:val="0"/>
          <w:sz w:val="24"/>
          <w:szCs w:val="24"/>
        </w:rPr>
      </w:pPr>
      <w:r w:rsidRPr="00D57025">
        <w:rPr>
          <w:b w:val="0"/>
          <w:bCs w:val="0"/>
          <w:sz w:val="24"/>
          <w:szCs w:val="24"/>
        </w:rPr>
        <w:t>Many people in Wokingham bought their bicycles from Jack and Pip Trill’s cycle</w:t>
      </w:r>
      <w:r w:rsidR="00EE3ED7">
        <w:rPr>
          <w:b w:val="0"/>
          <w:bCs w:val="0"/>
          <w:sz w:val="24"/>
          <w:szCs w:val="24"/>
        </w:rPr>
        <w:t xml:space="preserve"> </w:t>
      </w:r>
      <w:r w:rsidRPr="00D57025">
        <w:rPr>
          <w:b w:val="0"/>
          <w:bCs w:val="0"/>
          <w:sz w:val="24"/>
          <w:szCs w:val="24"/>
        </w:rPr>
        <w:t>shop until it closed in the 1970</w:t>
      </w:r>
      <w:r w:rsidR="004C1F09">
        <w:rPr>
          <w:b w:val="0"/>
          <w:bCs w:val="0"/>
          <w:sz w:val="24"/>
          <w:szCs w:val="24"/>
        </w:rPr>
        <w:t>s.</w:t>
      </w:r>
    </w:p>
    <w:p w14:paraId="3861F003" w14:textId="1C4450A5" w:rsidR="00CD42C1" w:rsidRPr="00254998" w:rsidRDefault="00EE3ED7" w:rsidP="00EE3ED7">
      <w:pPr>
        <w:ind w:left="-680"/>
        <w:rPr>
          <w:sz w:val="24"/>
          <w:szCs w:val="24"/>
        </w:rPr>
      </w:pPr>
      <w:r w:rsidRPr="00254998">
        <w:rPr>
          <w:noProof/>
          <w:sz w:val="24"/>
          <w:szCs w:val="24"/>
        </w:rPr>
        <w:lastRenderedPageBreak/>
        <w:drawing>
          <wp:anchor distT="0" distB="0" distL="114300" distR="114300" simplePos="0" relativeHeight="251730944" behindDoc="0" locked="0" layoutInCell="1" allowOverlap="1" wp14:anchorId="7EABB1F3" wp14:editId="57A83887">
            <wp:simplePos x="0" y="0"/>
            <wp:positionH relativeFrom="page">
              <wp:posOffset>521065</wp:posOffset>
            </wp:positionH>
            <wp:positionV relativeFrom="paragraph">
              <wp:posOffset>476520</wp:posOffset>
            </wp:positionV>
            <wp:extent cx="2493645" cy="1585595"/>
            <wp:effectExtent l="0" t="0" r="1905" b="0"/>
            <wp:wrapSquare wrapText="bothSides"/>
            <wp:docPr id="20336048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93645" cy="1585595"/>
                    </a:xfrm>
                    <a:prstGeom prst="rect">
                      <a:avLst/>
                    </a:prstGeom>
                    <a:noFill/>
                  </pic:spPr>
                </pic:pic>
              </a:graphicData>
            </a:graphic>
            <wp14:sizeRelH relativeFrom="margin">
              <wp14:pctWidth>0</wp14:pctWidth>
            </wp14:sizeRelH>
            <wp14:sizeRelV relativeFrom="margin">
              <wp14:pctHeight>0</wp14:pctHeight>
            </wp14:sizeRelV>
          </wp:anchor>
        </w:drawing>
      </w:r>
      <w:r w:rsidR="00CD42C1" w:rsidRPr="00254998">
        <w:rPr>
          <w:sz w:val="24"/>
          <w:szCs w:val="24"/>
        </w:rPr>
        <w:t>2</w:t>
      </w:r>
      <w:r w:rsidR="004A213A" w:rsidRPr="00254998">
        <w:rPr>
          <w:sz w:val="24"/>
          <w:szCs w:val="24"/>
        </w:rPr>
        <w:t>4</w:t>
      </w:r>
      <w:r w:rsidR="00F079D3" w:rsidRPr="00254998">
        <w:rPr>
          <w:sz w:val="24"/>
          <w:szCs w:val="24"/>
        </w:rPr>
        <w:t xml:space="preserve">.  </w:t>
      </w:r>
      <w:r w:rsidR="00CD42C1" w:rsidRPr="00254998">
        <w:rPr>
          <w:sz w:val="24"/>
          <w:szCs w:val="24"/>
        </w:rPr>
        <w:t>3 Denmark Street: Giggling Squid, was once Lee’s Bakery.</w:t>
      </w:r>
    </w:p>
    <w:p w14:paraId="547C406C" w14:textId="6A2085F1" w:rsidR="008D3B81" w:rsidRDefault="008D3B81" w:rsidP="00C42151">
      <w:pPr>
        <w:ind w:left="-737"/>
        <w:rPr>
          <w:b w:val="0"/>
          <w:bCs w:val="0"/>
          <w:sz w:val="24"/>
          <w:szCs w:val="24"/>
        </w:rPr>
      </w:pPr>
      <w:r w:rsidRPr="008D3B81">
        <w:rPr>
          <w:b w:val="0"/>
          <w:bCs w:val="0"/>
          <w:sz w:val="24"/>
          <w:szCs w:val="24"/>
        </w:rPr>
        <w:t>Charles Lee, owner of a chain of baker’s shops in the south of England, opened early in</w:t>
      </w:r>
      <w:r w:rsidR="004A213A">
        <w:rPr>
          <w:b w:val="0"/>
          <w:bCs w:val="0"/>
          <w:sz w:val="24"/>
          <w:szCs w:val="24"/>
        </w:rPr>
        <w:t xml:space="preserve"> 1931. </w:t>
      </w:r>
      <w:r w:rsidRPr="008D3B81">
        <w:rPr>
          <w:b w:val="0"/>
          <w:bCs w:val="0"/>
          <w:sz w:val="24"/>
          <w:szCs w:val="24"/>
        </w:rPr>
        <w:t>When bread rationing was</w:t>
      </w:r>
      <w:r w:rsidR="00C42151">
        <w:rPr>
          <w:b w:val="0"/>
          <w:bCs w:val="0"/>
          <w:sz w:val="24"/>
          <w:szCs w:val="24"/>
        </w:rPr>
        <w:t xml:space="preserve"> introduced </w:t>
      </w:r>
      <w:r w:rsidRPr="008D3B81">
        <w:rPr>
          <w:b w:val="0"/>
          <w:bCs w:val="0"/>
          <w:sz w:val="24"/>
          <w:szCs w:val="24"/>
        </w:rPr>
        <w:t>Charles Lee’s</w:t>
      </w:r>
      <w:r>
        <w:rPr>
          <w:b w:val="0"/>
          <w:bCs w:val="0"/>
          <w:sz w:val="24"/>
          <w:szCs w:val="24"/>
        </w:rPr>
        <w:t xml:space="preserve"> </w:t>
      </w:r>
      <w:r w:rsidRPr="008D3B81">
        <w:rPr>
          <w:b w:val="0"/>
          <w:bCs w:val="0"/>
          <w:sz w:val="24"/>
          <w:szCs w:val="24"/>
        </w:rPr>
        <w:t>son Harold was appointed Area Bread Officer.</w:t>
      </w:r>
    </w:p>
    <w:p w14:paraId="176FB0A1" w14:textId="40B33B2C" w:rsidR="00944DB9" w:rsidRPr="00254998" w:rsidRDefault="00944DB9" w:rsidP="000054B4">
      <w:pPr>
        <w:ind w:left="-709"/>
        <w:rPr>
          <w:sz w:val="24"/>
          <w:szCs w:val="24"/>
        </w:rPr>
      </w:pPr>
      <w:r w:rsidRPr="00254998">
        <w:rPr>
          <w:sz w:val="24"/>
          <w:szCs w:val="24"/>
        </w:rPr>
        <w:t>2</w:t>
      </w:r>
      <w:r w:rsidR="004A213A" w:rsidRPr="00254998">
        <w:rPr>
          <w:sz w:val="24"/>
          <w:szCs w:val="24"/>
        </w:rPr>
        <w:t>5</w:t>
      </w:r>
      <w:r w:rsidR="00254998" w:rsidRPr="00254998">
        <w:rPr>
          <w:sz w:val="24"/>
          <w:szCs w:val="24"/>
        </w:rPr>
        <w:t xml:space="preserve">. </w:t>
      </w:r>
      <w:r w:rsidRPr="00254998">
        <w:rPr>
          <w:sz w:val="24"/>
          <w:szCs w:val="24"/>
        </w:rPr>
        <w:t>51 Denmark Street: Just Around the Corner (JAC) was an antique shop</w:t>
      </w:r>
      <w:r w:rsidR="00254998" w:rsidRPr="00254998">
        <w:rPr>
          <w:sz w:val="24"/>
          <w:szCs w:val="24"/>
        </w:rPr>
        <w:t>.</w:t>
      </w:r>
    </w:p>
    <w:p w14:paraId="514FEABC" w14:textId="4595F2FD" w:rsidR="00944DB9" w:rsidRDefault="00D57025" w:rsidP="004A213A">
      <w:pPr>
        <w:ind w:left="-709"/>
        <w:rPr>
          <w:b w:val="0"/>
          <w:bCs w:val="0"/>
          <w:sz w:val="24"/>
          <w:szCs w:val="24"/>
        </w:rPr>
      </w:pPr>
      <w:r>
        <w:rPr>
          <w:b w:val="0"/>
          <w:bCs w:val="0"/>
          <w:noProof/>
          <w:sz w:val="24"/>
          <w:szCs w:val="24"/>
        </w:rPr>
        <w:drawing>
          <wp:anchor distT="0" distB="0" distL="114300" distR="114300" simplePos="0" relativeHeight="251734016" behindDoc="0" locked="0" layoutInCell="1" allowOverlap="1" wp14:anchorId="11AD79BF" wp14:editId="57433577">
            <wp:simplePos x="0" y="0"/>
            <wp:positionH relativeFrom="column">
              <wp:posOffset>-428625</wp:posOffset>
            </wp:positionH>
            <wp:positionV relativeFrom="paragraph">
              <wp:posOffset>7620</wp:posOffset>
            </wp:positionV>
            <wp:extent cx="2198370" cy="1651000"/>
            <wp:effectExtent l="0" t="0" r="0" b="6350"/>
            <wp:wrapSquare wrapText="bothSides"/>
            <wp:docPr id="171353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98370" cy="1651000"/>
                    </a:xfrm>
                    <a:prstGeom prst="rect">
                      <a:avLst/>
                    </a:prstGeom>
                    <a:noFill/>
                  </pic:spPr>
                </pic:pic>
              </a:graphicData>
            </a:graphic>
            <wp14:sizeRelH relativeFrom="margin">
              <wp14:pctWidth>0</wp14:pctWidth>
            </wp14:sizeRelH>
            <wp14:sizeRelV relativeFrom="margin">
              <wp14:pctHeight>0</wp14:pctHeight>
            </wp14:sizeRelV>
          </wp:anchor>
        </w:drawing>
      </w:r>
      <w:r w:rsidR="00944DB9" w:rsidRPr="00944DB9">
        <w:rPr>
          <w:b w:val="0"/>
          <w:bCs w:val="0"/>
          <w:sz w:val="24"/>
          <w:szCs w:val="24"/>
        </w:rPr>
        <w:t>Although it says Antique on the side of the shop, Ken Go</w:t>
      </w:r>
      <w:r w:rsidR="00944DB9">
        <w:rPr>
          <w:b w:val="0"/>
          <w:bCs w:val="0"/>
          <w:sz w:val="24"/>
          <w:szCs w:val="24"/>
        </w:rPr>
        <w:t>a</w:t>
      </w:r>
      <w:r w:rsidR="00944DB9" w:rsidRPr="00944DB9">
        <w:rPr>
          <w:b w:val="0"/>
          <w:bCs w:val="0"/>
          <w:sz w:val="24"/>
          <w:szCs w:val="24"/>
        </w:rPr>
        <w:t>tley refers to it as a “bric-a-</w:t>
      </w:r>
      <w:r w:rsidR="004C1F09" w:rsidRPr="00944DB9">
        <w:rPr>
          <w:b w:val="0"/>
          <w:bCs w:val="0"/>
          <w:sz w:val="24"/>
          <w:szCs w:val="24"/>
        </w:rPr>
        <w:t>Brac “shop</w:t>
      </w:r>
      <w:r w:rsidR="00944DB9" w:rsidRPr="00944DB9">
        <w:rPr>
          <w:b w:val="0"/>
          <w:bCs w:val="0"/>
          <w:sz w:val="24"/>
          <w:szCs w:val="24"/>
        </w:rPr>
        <w:t xml:space="preserve"> in his book</w:t>
      </w:r>
      <w:r w:rsidR="00944DB9">
        <w:rPr>
          <w:b w:val="0"/>
          <w:bCs w:val="0"/>
          <w:sz w:val="24"/>
          <w:szCs w:val="24"/>
        </w:rPr>
        <w:t xml:space="preserve"> </w:t>
      </w:r>
      <w:r w:rsidR="00944DB9" w:rsidRPr="00944DB9">
        <w:rPr>
          <w:b w:val="0"/>
          <w:bCs w:val="0"/>
          <w:sz w:val="24"/>
          <w:szCs w:val="24"/>
        </w:rPr>
        <w:t>“Wokingham: The time of my life”</w:t>
      </w:r>
      <w:r w:rsidR="00944DB9">
        <w:rPr>
          <w:b w:val="0"/>
          <w:bCs w:val="0"/>
          <w:sz w:val="24"/>
          <w:szCs w:val="24"/>
        </w:rPr>
        <w:t>.</w:t>
      </w:r>
      <w:r w:rsidR="004A213A">
        <w:rPr>
          <w:b w:val="0"/>
          <w:bCs w:val="0"/>
          <w:sz w:val="24"/>
          <w:szCs w:val="24"/>
        </w:rPr>
        <w:t xml:space="preserve"> The building, </w:t>
      </w:r>
      <w:r w:rsidR="00944DB9" w:rsidRPr="00944DB9">
        <w:rPr>
          <w:b w:val="0"/>
          <w:bCs w:val="0"/>
          <w:sz w:val="24"/>
          <w:szCs w:val="24"/>
        </w:rPr>
        <w:t>believed to be one of the oldest in Wokingham, dates to the 14th century</w:t>
      </w:r>
      <w:r w:rsidR="00F80245">
        <w:rPr>
          <w:b w:val="0"/>
          <w:bCs w:val="0"/>
          <w:sz w:val="24"/>
          <w:szCs w:val="24"/>
        </w:rPr>
        <w:t xml:space="preserve">. </w:t>
      </w:r>
      <w:r w:rsidR="00F80245" w:rsidRPr="00944DB9">
        <w:rPr>
          <w:b w:val="0"/>
          <w:bCs w:val="0"/>
          <w:sz w:val="24"/>
          <w:szCs w:val="24"/>
        </w:rPr>
        <w:t xml:space="preserve"> </w:t>
      </w:r>
      <w:r w:rsidR="00F80245">
        <w:rPr>
          <w:b w:val="0"/>
          <w:bCs w:val="0"/>
          <w:sz w:val="24"/>
          <w:szCs w:val="24"/>
        </w:rPr>
        <w:t>I</w:t>
      </w:r>
      <w:r w:rsidR="00944DB9" w:rsidRPr="00944DB9">
        <w:rPr>
          <w:b w:val="0"/>
          <w:bCs w:val="0"/>
          <w:sz w:val="24"/>
          <w:szCs w:val="24"/>
        </w:rPr>
        <w:t>t is thought to have been two cottages originally, as evidenced by changes in the brickwork.</w:t>
      </w:r>
      <w:r w:rsidR="004A213A">
        <w:rPr>
          <w:b w:val="0"/>
          <w:bCs w:val="0"/>
          <w:sz w:val="24"/>
          <w:szCs w:val="24"/>
        </w:rPr>
        <w:t xml:space="preserve"> </w:t>
      </w:r>
      <w:r w:rsidR="00944DB9" w:rsidRPr="00944DB9">
        <w:rPr>
          <w:b w:val="0"/>
          <w:bCs w:val="0"/>
          <w:sz w:val="24"/>
          <w:szCs w:val="24"/>
        </w:rPr>
        <w:t>In the 1940s it was run by Mr. M. Bookman, a grocer who bought a house in nearby Gypsy Lane and called it “Bramley”.</w:t>
      </w:r>
    </w:p>
    <w:p w14:paraId="6AAE0E09" w14:textId="5A632446" w:rsidR="00331E58" w:rsidRPr="00254998" w:rsidRDefault="00331E58" w:rsidP="000054B4">
      <w:pPr>
        <w:ind w:left="-709"/>
        <w:rPr>
          <w:sz w:val="24"/>
          <w:szCs w:val="24"/>
        </w:rPr>
      </w:pPr>
      <w:r w:rsidRPr="00254998">
        <w:rPr>
          <w:sz w:val="24"/>
          <w:szCs w:val="24"/>
        </w:rPr>
        <w:lastRenderedPageBreak/>
        <w:t>2</w:t>
      </w:r>
      <w:r w:rsidR="004A213A" w:rsidRPr="00254998">
        <w:rPr>
          <w:sz w:val="24"/>
          <w:szCs w:val="24"/>
        </w:rPr>
        <w:t>6</w:t>
      </w:r>
      <w:r w:rsidR="00254998" w:rsidRPr="00254998">
        <w:rPr>
          <w:sz w:val="24"/>
          <w:szCs w:val="24"/>
        </w:rPr>
        <w:t xml:space="preserve">. </w:t>
      </w:r>
      <w:r w:rsidRPr="00254998">
        <w:rPr>
          <w:sz w:val="24"/>
          <w:szCs w:val="24"/>
        </w:rPr>
        <w:t>2 Denmark Street: Characters</w:t>
      </w:r>
      <w:r w:rsidR="00D57025" w:rsidRPr="00254998">
        <w:t xml:space="preserve"> </w:t>
      </w:r>
      <w:r w:rsidR="00D57025" w:rsidRPr="00254998">
        <w:rPr>
          <w:sz w:val="24"/>
          <w:szCs w:val="24"/>
        </w:rPr>
        <w:t>café</w:t>
      </w:r>
      <w:r w:rsidRPr="00254998">
        <w:rPr>
          <w:sz w:val="24"/>
          <w:szCs w:val="24"/>
        </w:rPr>
        <w:t>, was once Elizabeth Lenn, Fashion Shop, and earlier Mr Brant, photographer.</w:t>
      </w:r>
    </w:p>
    <w:p w14:paraId="4A272D5A" w14:textId="6E516CB8" w:rsidR="00331E58" w:rsidRDefault="00331E58" w:rsidP="000054B4">
      <w:pPr>
        <w:ind w:left="-709"/>
        <w:rPr>
          <w:b w:val="0"/>
          <w:bCs w:val="0"/>
          <w:sz w:val="24"/>
          <w:szCs w:val="24"/>
        </w:rPr>
      </w:pPr>
      <w:r w:rsidRPr="00EA6FA4">
        <w:rPr>
          <w:rFonts w:ascii="Arial" w:hAnsi="Arial" w:cs="Arial"/>
          <w:noProof/>
          <w:sz w:val="28"/>
          <w:szCs w:val="28"/>
        </w:rPr>
        <w:drawing>
          <wp:anchor distT="0" distB="0" distL="114300" distR="114300" simplePos="0" relativeHeight="251731968" behindDoc="0" locked="0" layoutInCell="1" allowOverlap="1" wp14:anchorId="6AC8236A" wp14:editId="3BD7855B">
            <wp:simplePos x="0" y="0"/>
            <wp:positionH relativeFrom="column">
              <wp:posOffset>-447675</wp:posOffset>
            </wp:positionH>
            <wp:positionV relativeFrom="paragraph">
              <wp:posOffset>-1905</wp:posOffset>
            </wp:positionV>
            <wp:extent cx="1390650" cy="1973580"/>
            <wp:effectExtent l="0" t="0" r="0" b="7620"/>
            <wp:wrapSquare wrapText="bothSides"/>
            <wp:docPr id="201788400" name="Picture 14" descr="A storefront with a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88400" name="Picture 14" descr="A storefront with a sign"/>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90650" cy="1973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31E58">
        <w:t xml:space="preserve"> </w:t>
      </w:r>
      <w:r w:rsidRPr="00331E58">
        <w:rPr>
          <w:b w:val="0"/>
          <w:bCs w:val="0"/>
          <w:sz w:val="24"/>
          <w:szCs w:val="24"/>
        </w:rPr>
        <w:t>Elizabeth and Len Freeman ran a fashion shop from No. 2 Denmark Street. It was formerly the studio of Mr. Brant, a well-known photographer in the town.</w:t>
      </w:r>
    </w:p>
    <w:p w14:paraId="457067CB" w14:textId="7A16CA0A" w:rsidR="00331E58" w:rsidRDefault="00331E58" w:rsidP="000054B4">
      <w:pPr>
        <w:ind w:left="-709"/>
        <w:rPr>
          <w:b w:val="0"/>
          <w:bCs w:val="0"/>
          <w:sz w:val="24"/>
          <w:szCs w:val="24"/>
        </w:rPr>
      </w:pPr>
    </w:p>
    <w:p w14:paraId="40231F24" w14:textId="15373A4E" w:rsidR="00331E58" w:rsidRDefault="00331E58" w:rsidP="000054B4">
      <w:pPr>
        <w:ind w:left="-709"/>
        <w:rPr>
          <w:b w:val="0"/>
          <w:bCs w:val="0"/>
          <w:sz w:val="24"/>
          <w:szCs w:val="24"/>
        </w:rPr>
      </w:pPr>
    </w:p>
    <w:p w14:paraId="0738168A" w14:textId="2F39AC22" w:rsidR="00331E58" w:rsidRDefault="00331E58" w:rsidP="000054B4">
      <w:pPr>
        <w:ind w:left="-709"/>
        <w:rPr>
          <w:b w:val="0"/>
          <w:bCs w:val="0"/>
          <w:sz w:val="24"/>
          <w:szCs w:val="24"/>
        </w:rPr>
      </w:pPr>
    </w:p>
    <w:p w14:paraId="6E63D776" w14:textId="7CADF175" w:rsidR="00C42151" w:rsidRDefault="00C42151" w:rsidP="000054B4">
      <w:pPr>
        <w:ind w:left="-709"/>
        <w:rPr>
          <w:b w:val="0"/>
          <w:bCs w:val="0"/>
          <w:sz w:val="24"/>
          <w:szCs w:val="24"/>
        </w:rPr>
      </w:pPr>
    </w:p>
    <w:p w14:paraId="2377EEBD" w14:textId="389E4006" w:rsidR="00331E58" w:rsidRPr="00254998" w:rsidRDefault="00331E58" w:rsidP="000054B4">
      <w:pPr>
        <w:ind w:left="-709"/>
        <w:rPr>
          <w:sz w:val="24"/>
          <w:szCs w:val="24"/>
        </w:rPr>
      </w:pPr>
      <w:r w:rsidRPr="00254998">
        <w:rPr>
          <w:sz w:val="24"/>
          <w:szCs w:val="24"/>
        </w:rPr>
        <w:t>2</w:t>
      </w:r>
      <w:r w:rsidR="004A213A" w:rsidRPr="00254998">
        <w:rPr>
          <w:sz w:val="24"/>
          <w:szCs w:val="24"/>
        </w:rPr>
        <w:t>7</w:t>
      </w:r>
      <w:r w:rsidR="00254998" w:rsidRPr="00254998">
        <w:rPr>
          <w:sz w:val="24"/>
          <w:szCs w:val="24"/>
        </w:rPr>
        <w:t xml:space="preserve">.  </w:t>
      </w:r>
      <w:r w:rsidRPr="00254998">
        <w:rPr>
          <w:sz w:val="24"/>
          <w:szCs w:val="24"/>
        </w:rPr>
        <w:t>9 Market Place: Nandos, was once Walker Stores and, before that, a succession of other grocers.</w:t>
      </w:r>
    </w:p>
    <w:p w14:paraId="67EDACB7" w14:textId="013E38CD" w:rsidR="00331E58" w:rsidRPr="00331E58" w:rsidRDefault="00C42151" w:rsidP="00331E58">
      <w:pPr>
        <w:ind w:left="-709"/>
        <w:rPr>
          <w:b w:val="0"/>
          <w:bCs w:val="0"/>
          <w:sz w:val="24"/>
          <w:szCs w:val="24"/>
        </w:rPr>
      </w:pPr>
      <w:r>
        <w:rPr>
          <w:b w:val="0"/>
          <w:bCs w:val="0"/>
          <w:noProof/>
          <w:sz w:val="24"/>
          <w:szCs w:val="24"/>
        </w:rPr>
        <w:drawing>
          <wp:anchor distT="0" distB="0" distL="114300" distR="114300" simplePos="0" relativeHeight="251732992" behindDoc="0" locked="0" layoutInCell="1" allowOverlap="1" wp14:anchorId="062E28FD" wp14:editId="76EEA25B">
            <wp:simplePos x="0" y="0"/>
            <wp:positionH relativeFrom="column">
              <wp:posOffset>-457200</wp:posOffset>
            </wp:positionH>
            <wp:positionV relativeFrom="paragraph">
              <wp:posOffset>5715</wp:posOffset>
            </wp:positionV>
            <wp:extent cx="1169670" cy="1711960"/>
            <wp:effectExtent l="0" t="0" r="0" b="2540"/>
            <wp:wrapSquare wrapText="bothSides"/>
            <wp:docPr id="63185599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69670" cy="1711960"/>
                    </a:xfrm>
                    <a:prstGeom prst="rect">
                      <a:avLst/>
                    </a:prstGeom>
                    <a:noFill/>
                  </pic:spPr>
                </pic:pic>
              </a:graphicData>
            </a:graphic>
            <wp14:sizeRelH relativeFrom="margin">
              <wp14:pctWidth>0</wp14:pctWidth>
            </wp14:sizeRelH>
            <wp14:sizeRelV relativeFrom="margin">
              <wp14:pctHeight>0</wp14:pctHeight>
            </wp14:sizeRelV>
          </wp:anchor>
        </w:drawing>
      </w:r>
      <w:r w:rsidR="00331E58" w:rsidRPr="00331E58">
        <w:rPr>
          <w:b w:val="0"/>
          <w:bCs w:val="0"/>
          <w:sz w:val="24"/>
          <w:szCs w:val="24"/>
        </w:rPr>
        <w:t xml:space="preserve">From the 1800s to 1970 it was a succession of grocers – the Butler Brothers, Skilton’s Stores, Grimbley &amp; Hughes, Walker’s Stores. </w:t>
      </w:r>
    </w:p>
    <w:p w14:paraId="5594478E" w14:textId="77777777" w:rsidR="00944DB9" w:rsidRDefault="00331E58" w:rsidP="00944DB9">
      <w:pPr>
        <w:ind w:left="-709"/>
        <w:rPr>
          <w:b w:val="0"/>
          <w:bCs w:val="0"/>
          <w:sz w:val="24"/>
          <w:szCs w:val="24"/>
        </w:rPr>
      </w:pPr>
      <w:r w:rsidRPr="00331E58">
        <w:rPr>
          <w:b w:val="0"/>
          <w:bCs w:val="0"/>
          <w:sz w:val="24"/>
          <w:szCs w:val="24"/>
        </w:rPr>
        <w:t>Of the early inhabitants Henry and Edwin Butler were renowned as Britain’s oldest motor cyclists. They put their helmets down at the ages of 83 and 79. Edwin also rode a boneshaker made from gas pipes – no need for a bell for him as he could be heard a quarter of a mile away.</w:t>
      </w:r>
    </w:p>
    <w:p w14:paraId="33B097B6" w14:textId="02909A46" w:rsidR="00331E58" w:rsidRPr="00707CA1" w:rsidRDefault="00707CA1" w:rsidP="00707CA1">
      <w:pPr>
        <w:pStyle w:val="NormalWeb"/>
      </w:pPr>
      <w:r w:rsidRPr="00707CA1">
        <w:rPr>
          <w:b/>
          <w:bCs/>
          <w:noProof/>
        </w:rPr>
        <w:lastRenderedPageBreak/>
        <w:drawing>
          <wp:anchor distT="0" distB="0" distL="114300" distR="114300" simplePos="0" relativeHeight="251740160" behindDoc="0" locked="0" layoutInCell="1" allowOverlap="1" wp14:anchorId="7A4C8D93" wp14:editId="296E2BBC">
            <wp:simplePos x="0" y="0"/>
            <wp:positionH relativeFrom="margin">
              <wp:align>left</wp:align>
            </wp:positionH>
            <wp:positionV relativeFrom="paragraph">
              <wp:posOffset>1090295</wp:posOffset>
            </wp:positionV>
            <wp:extent cx="5446395" cy="3830320"/>
            <wp:effectExtent l="7938" t="0" r="0" b="0"/>
            <wp:wrapSquare wrapText="bothSides"/>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16200000">
                      <a:off x="0" y="0"/>
                      <a:ext cx="5446395" cy="3830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44DB9" w:rsidRPr="00707CA1">
        <w:rPr>
          <w:rFonts w:ascii="Arial" w:hAnsi="Arial" w:cs="Arial"/>
          <w:b/>
          <w:bCs/>
        </w:rPr>
        <w:t>Locations of Traders</w:t>
      </w:r>
      <w:r w:rsidR="00596361" w:rsidRPr="00707CA1">
        <w:rPr>
          <w:b/>
          <w:bCs/>
        </w:rPr>
        <w:t>:</w:t>
      </w:r>
      <w:r w:rsidR="00596361">
        <w:t xml:space="preserve"> </w:t>
      </w:r>
      <w:r w:rsidR="00944DB9">
        <w:rPr>
          <w:rFonts w:ascii="Arial" w:hAnsi="Arial" w:cs="Arial"/>
          <w:sz w:val="28"/>
          <w:szCs w:val="28"/>
        </w:rPr>
        <w:t>Positions are indicativ</w:t>
      </w:r>
      <w:r w:rsidR="00596361">
        <w:rPr>
          <w:rFonts w:ascii="Arial" w:hAnsi="Arial" w:cs="Arial"/>
          <w:sz w:val="28"/>
          <w:szCs w:val="28"/>
        </w:rPr>
        <w:t>e</w:t>
      </w:r>
    </w:p>
    <w:tbl>
      <w:tblPr>
        <w:tblW w:w="10880" w:type="dxa"/>
        <w:tblLook w:val="04A0" w:firstRow="1" w:lastRow="0" w:firstColumn="1" w:lastColumn="0" w:noHBand="0" w:noVBand="1"/>
      </w:tblPr>
      <w:tblGrid>
        <w:gridCol w:w="539"/>
        <w:gridCol w:w="4820"/>
        <w:gridCol w:w="2331"/>
        <w:gridCol w:w="3190"/>
      </w:tblGrid>
      <w:tr w:rsidR="00944DB9" w:rsidRPr="00944DB9" w14:paraId="24F2DDB4" w14:textId="77777777" w:rsidTr="00C306CD">
        <w:trPr>
          <w:trHeight w:val="264"/>
        </w:trPr>
        <w:tc>
          <w:tcPr>
            <w:tcW w:w="539"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018432F5" w14:textId="77777777" w:rsidR="00944DB9" w:rsidRPr="00944DB9" w:rsidRDefault="00944DB9" w:rsidP="00C306CD">
            <w:pPr>
              <w:spacing w:after="0" w:line="240" w:lineRule="auto"/>
              <w:rPr>
                <w:rFonts w:ascii="Arial" w:eastAsia="Times New Roman" w:hAnsi="Arial" w:cs="Arial"/>
                <w:b w:val="0"/>
                <w:bCs w:val="0"/>
                <w:kern w:val="0"/>
                <w:sz w:val="14"/>
                <w:szCs w:val="14"/>
                <w:lang w:eastAsia="en-GB"/>
                <w14:ligatures w14:val="none"/>
              </w:rPr>
            </w:pPr>
            <w:r w:rsidRPr="00944DB9">
              <w:rPr>
                <w:rFonts w:ascii="Arial" w:eastAsia="Times New Roman" w:hAnsi="Arial" w:cs="Arial"/>
                <w:kern w:val="0"/>
                <w:sz w:val="14"/>
                <w:szCs w:val="14"/>
                <w:lang w:eastAsia="en-GB"/>
                <w14:ligatures w14:val="none"/>
              </w:rPr>
              <w:lastRenderedPageBreak/>
              <w:t>Ref</w:t>
            </w:r>
          </w:p>
        </w:tc>
        <w:tc>
          <w:tcPr>
            <w:tcW w:w="4820" w:type="dxa"/>
            <w:tcBorders>
              <w:top w:val="single" w:sz="4" w:space="0" w:color="auto"/>
              <w:left w:val="nil"/>
              <w:bottom w:val="single" w:sz="4" w:space="0" w:color="auto"/>
              <w:right w:val="single" w:sz="4" w:space="0" w:color="auto"/>
            </w:tcBorders>
            <w:shd w:val="clear" w:color="000000" w:fill="C6E0B4"/>
            <w:noWrap/>
            <w:vAlign w:val="bottom"/>
            <w:hideMark/>
          </w:tcPr>
          <w:p w14:paraId="47A39155" w14:textId="77777777" w:rsidR="00944DB9" w:rsidRPr="00944DB9" w:rsidRDefault="00944DB9" w:rsidP="00C306CD">
            <w:pPr>
              <w:spacing w:after="0" w:line="240" w:lineRule="auto"/>
              <w:rPr>
                <w:rFonts w:ascii="Arial" w:eastAsia="Times New Roman" w:hAnsi="Arial" w:cs="Arial"/>
                <w:b w:val="0"/>
                <w:bCs w:val="0"/>
                <w:kern w:val="0"/>
                <w:sz w:val="14"/>
                <w:szCs w:val="14"/>
                <w:lang w:eastAsia="en-GB"/>
                <w14:ligatures w14:val="none"/>
              </w:rPr>
            </w:pPr>
            <w:r w:rsidRPr="00944DB9">
              <w:rPr>
                <w:rFonts w:ascii="Arial" w:eastAsia="Times New Roman" w:hAnsi="Arial" w:cs="Arial"/>
                <w:kern w:val="0"/>
                <w:sz w:val="14"/>
                <w:szCs w:val="14"/>
                <w:lang w:eastAsia="en-GB"/>
                <w14:ligatures w14:val="none"/>
              </w:rPr>
              <w:t>Trader Then</w:t>
            </w:r>
          </w:p>
        </w:tc>
        <w:tc>
          <w:tcPr>
            <w:tcW w:w="2331" w:type="dxa"/>
            <w:tcBorders>
              <w:top w:val="single" w:sz="4" w:space="0" w:color="auto"/>
              <w:left w:val="nil"/>
              <w:bottom w:val="single" w:sz="4" w:space="0" w:color="auto"/>
              <w:right w:val="single" w:sz="4" w:space="0" w:color="auto"/>
            </w:tcBorders>
            <w:shd w:val="clear" w:color="000000" w:fill="C6E0B4"/>
            <w:noWrap/>
            <w:vAlign w:val="bottom"/>
            <w:hideMark/>
          </w:tcPr>
          <w:p w14:paraId="690B49C9" w14:textId="77777777" w:rsidR="00944DB9" w:rsidRPr="00944DB9" w:rsidRDefault="00944DB9" w:rsidP="00C306CD">
            <w:pPr>
              <w:spacing w:after="0" w:line="240" w:lineRule="auto"/>
              <w:rPr>
                <w:rFonts w:ascii="Arial" w:eastAsia="Times New Roman" w:hAnsi="Arial" w:cs="Arial"/>
                <w:b w:val="0"/>
                <w:bCs w:val="0"/>
                <w:kern w:val="0"/>
                <w:sz w:val="14"/>
                <w:szCs w:val="14"/>
                <w:lang w:eastAsia="en-GB"/>
                <w14:ligatures w14:val="none"/>
              </w:rPr>
            </w:pPr>
            <w:r w:rsidRPr="00944DB9">
              <w:rPr>
                <w:rFonts w:ascii="Arial" w:eastAsia="Times New Roman" w:hAnsi="Arial" w:cs="Arial"/>
                <w:kern w:val="0"/>
                <w:sz w:val="14"/>
                <w:szCs w:val="14"/>
                <w:lang w:eastAsia="en-GB"/>
                <w14:ligatures w14:val="none"/>
              </w:rPr>
              <w:t>Where</w:t>
            </w:r>
          </w:p>
        </w:tc>
        <w:tc>
          <w:tcPr>
            <w:tcW w:w="3190" w:type="dxa"/>
            <w:tcBorders>
              <w:top w:val="single" w:sz="4" w:space="0" w:color="auto"/>
              <w:left w:val="nil"/>
              <w:bottom w:val="single" w:sz="4" w:space="0" w:color="auto"/>
              <w:right w:val="single" w:sz="4" w:space="0" w:color="auto"/>
            </w:tcBorders>
            <w:shd w:val="clear" w:color="000000" w:fill="C6E0B4"/>
            <w:noWrap/>
            <w:vAlign w:val="bottom"/>
            <w:hideMark/>
          </w:tcPr>
          <w:p w14:paraId="711A9C80" w14:textId="77777777" w:rsidR="00944DB9" w:rsidRPr="00944DB9" w:rsidRDefault="00944DB9" w:rsidP="00C306CD">
            <w:pPr>
              <w:spacing w:after="0" w:line="240" w:lineRule="auto"/>
              <w:rPr>
                <w:rFonts w:ascii="Arial" w:eastAsia="Times New Roman" w:hAnsi="Arial" w:cs="Arial"/>
                <w:b w:val="0"/>
                <w:bCs w:val="0"/>
                <w:kern w:val="0"/>
                <w:sz w:val="14"/>
                <w:szCs w:val="14"/>
                <w:lang w:eastAsia="en-GB"/>
                <w14:ligatures w14:val="none"/>
              </w:rPr>
            </w:pPr>
            <w:r w:rsidRPr="00944DB9">
              <w:rPr>
                <w:rFonts w:ascii="Arial" w:eastAsia="Times New Roman" w:hAnsi="Arial" w:cs="Arial"/>
                <w:kern w:val="0"/>
                <w:sz w:val="14"/>
                <w:szCs w:val="14"/>
                <w:lang w:eastAsia="en-GB"/>
                <w14:ligatures w14:val="none"/>
              </w:rPr>
              <w:t>What Now</w:t>
            </w:r>
          </w:p>
        </w:tc>
      </w:tr>
      <w:tr w:rsidR="00944DB9" w:rsidRPr="00944DB9" w14:paraId="1BBFE946"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hideMark/>
          </w:tcPr>
          <w:p w14:paraId="142FF7F8"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1</w:t>
            </w:r>
          </w:p>
        </w:tc>
        <w:tc>
          <w:tcPr>
            <w:tcW w:w="4820" w:type="dxa"/>
            <w:tcBorders>
              <w:top w:val="nil"/>
              <w:left w:val="nil"/>
              <w:bottom w:val="single" w:sz="4" w:space="0" w:color="auto"/>
              <w:right w:val="single" w:sz="4" w:space="0" w:color="auto"/>
            </w:tcBorders>
            <w:noWrap/>
            <w:vAlign w:val="bottom"/>
            <w:hideMark/>
          </w:tcPr>
          <w:p w14:paraId="0F4893B4"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 xml:space="preserve">W. H. Howard, Ironmonger </w:t>
            </w:r>
          </w:p>
        </w:tc>
        <w:tc>
          <w:tcPr>
            <w:tcW w:w="2331" w:type="dxa"/>
            <w:tcBorders>
              <w:top w:val="nil"/>
              <w:left w:val="nil"/>
              <w:bottom w:val="single" w:sz="4" w:space="0" w:color="auto"/>
              <w:right w:val="single" w:sz="4" w:space="0" w:color="auto"/>
            </w:tcBorders>
            <w:noWrap/>
            <w:vAlign w:val="bottom"/>
            <w:hideMark/>
          </w:tcPr>
          <w:p w14:paraId="6E57131D"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Shute End 2</w:t>
            </w:r>
          </w:p>
        </w:tc>
        <w:tc>
          <w:tcPr>
            <w:tcW w:w="3190" w:type="dxa"/>
            <w:tcBorders>
              <w:top w:val="nil"/>
              <w:left w:val="nil"/>
              <w:bottom w:val="single" w:sz="4" w:space="0" w:color="auto"/>
              <w:right w:val="single" w:sz="4" w:space="0" w:color="auto"/>
            </w:tcBorders>
            <w:noWrap/>
            <w:vAlign w:val="bottom"/>
            <w:hideMark/>
          </w:tcPr>
          <w:p w14:paraId="1D853E9E"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Bosphorus barber shop.</w:t>
            </w:r>
          </w:p>
        </w:tc>
      </w:tr>
      <w:tr w:rsidR="00944DB9" w:rsidRPr="00944DB9" w14:paraId="54998F63"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hideMark/>
          </w:tcPr>
          <w:p w14:paraId="2C64ECE9"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2</w:t>
            </w:r>
          </w:p>
        </w:tc>
        <w:tc>
          <w:tcPr>
            <w:tcW w:w="4820" w:type="dxa"/>
            <w:tcBorders>
              <w:top w:val="nil"/>
              <w:left w:val="nil"/>
              <w:bottom w:val="single" w:sz="4" w:space="0" w:color="auto"/>
              <w:right w:val="single" w:sz="4" w:space="0" w:color="auto"/>
            </w:tcBorders>
            <w:noWrap/>
            <w:vAlign w:val="bottom"/>
            <w:hideMark/>
          </w:tcPr>
          <w:p w14:paraId="36E16F40"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Montague House</w:t>
            </w:r>
          </w:p>
        </w:tc>
        <w:tc>
          <w:tcPr>
            <w:tcW w:w="2331" w:type="dxa"/>
            <w:tcBorders>
              <w:top w:val="nil"/>
              <w:left w:val="nil"/>
              <w:bottom w:val="single" w:sz="4" w:space="0" w:color="auto"/>
              <w:right w:val="single" w:sz="4" w:space="0" w:color="auto"/>
            </w:tcBorders>
            <w:noWrap/>
            <w:vAlign w:val="bottom"/>
            <w:hideMark/>
          </w:tcPr>
          <w:p w14:paraId="0175C478" w14:textId="77777777" w:rsidR="00944DB9" w:rsidRPr="00944DB9" w:rsidRDefault="00944DB9" w:rsidP="00C306CD">
            <w:pPr>
              <w:spacing w:after="0" w:line="240" w:lineRule="auto"/>
              <w:rPr>
                <w:rFonts w:ascii="Arial" w:eastAsia="Times New Roman" w:hAnsi="Arial" w:cs="Arial"/>
                <w:color w:val="444444"/>
                <w:kern w:val="0"/>
                <w:sz w:val="14"/>
                <w:szCs w:val="14"/>
                <w:lang w:eastAsia="en-GB"/>
                <w14:ligatures w14:val="none"/>
              </w:rPr>
            </w:pPr>
            <w:r w:rsidRPr="00944DB9">
              <w:rPr>
                <w:rFonts w:ascii="Arial" w:eastAsia="Times New Roman" w:hAnsi="Arial" w:cs="Arial"/>
                <w:color w:val="444444"/>
                <w:kern w:val="0"/>
                <w:sz w:val="14"/>
                <w:szCs w:val="14"/>
                <w:lang w:eastAsia="en-GB"/>
                <w14:ligatures w14:val="none"/>
              </w:rPr>
              <w:t>Broad Street 31</w:t>
            </w:r>
          </w:p>
        </w:tc>
        <w:tc>
          <w:tcPr>
            <w:tcW w:w="3190" w:type="dxa"/>
            <w:tcBorders>
              <w:top w:val="nil"/>
              <w:left w:val="nil"/>
              <w:bottom w:val="single" w:sz="4" w:space="0" w:color="auto"/>
              <w:right w:val="single" w:sz="4" w:space="0" w:color="auto"/>
            </w:tcBorders>
            <w:noWrap/>
            <w:vAlign w:val="bottom"/>
            <w:hideMark/>
          </w:tcPr>
          <w:p w14:paraId="1DFED762"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Calks Restaurant</w:t>
            </w:r>
          </w:p>
        </w:tc>
      </w:tr>
      <w:tr w:rsidR="00944DB9" w:rsidRPr="00944DB9" w14:paraId="3D020827"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hideMark/>
          </w:tcPr>
          <w:p w14:paraId="221EA491"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3</w:t>
            </w:r>
          </w:p>
        </w:tc>
        <w:tc>
          <w:tcPr>
            <w:tcW w:w="4820" w:type="dxa"/>
            <w:tcBorders>
              <w:top w:val="nil"/>
              <w:left w:val="nil"/>
              <w:bottom w:val="single" w:sz="4" w:space="0" w:color="auto"/>
              <w:right w:val="single" w:sz="4" w:space="0" w:color="auto"/>
            </w:tcBorders>
            <w:noWrap/>
            <w:vAlign w:val="bottom"/>
            <w:hideMark/>
          </w:tcPr>
          <w:p w14:paraId="0C9C1782"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Pither &amp; Son, Butcher</w:t>
            </w:r>
          </w:p>
        </w:tc>
        <w:tc>
          <w:tcPr>
            <w:tcW w:w="2331" w:type="dxa"/>
            <w:tcBorders>
              <w:top w:val="nil"/>
              <w:left w:val="nil"/>
              <w:bottom w:val="single" w:sz="4" w:space="0" w:color="auto"/>
              <w:right w:val="single" w:sz="4" w:space="0" w:color="auto"/>
            </w:tcBorders>
            <w:noWrap/>
            <w:vAlign w:val="bottom"/>
            <w:hideMark/>
          </w:tcPr>
          <w:p w14:paraId="5B3E9EFB"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Broad Street 15</w:t>
            </w:r>
          </w:p>
        </w:tc>
        <w:tc>
          <w:tcPr>
            <w:tcW w:w="3190" w:type="dxa"/>
            <w:tcBorders>
              <w:top w:val="nil"/>
              <w:left w:val="nil"/>
              <w:bottom w:val="single" w:sz="4" w:space="0" w:color="auto"/>
              <w:right w:val="single" w:sz="4" w:space="0" w:color="auto"/>
            </w:tcBorders>
            <w:noWrap/>
            <w:vAlign w:val="bottom"/>
            <w:hideMark/>
          </w:tcPr>
          <w:p w14:paraId="0C65EB56"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Flower Corner Florist</w:t>
            </w:r>
          </w:p>
        </w:tc>
      </w:tr>
      <w:tr w:rsidR="00944DB9" w:rsidRPr="00944DB9" w14:paraId="15F3DB56"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hideMark/>
          </w:tcPr>
          <w:p w14:paraId="11FF85B4"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3</w:t>
            </w:r>
          </w:p>
        </w:tc>
        <w:tc>
          <w:tcPr>
            <w:tcW w:w="4820" w:type="dxa"/>
            <w:tcBorders>
              <w:top w:val="nil"/>
              <w:left w:val="nil"/>
              <w:bottom w:val="single" w:sz="4" w:space="0" w:color="auto"/>
              <w:right w:val="single" w:sz="4" w:space="0" w:color="auto"/>
            </w:tcBorders>
            <w:noWrap/>
            <w:vAlign w:val="bottom"/>
            <w:hideMark/>
          </w:tcPr>
          <w:p w14:paraId="12B91373"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Paris House, Tailor</w:t>
            </w:r>
          </w:p>
        </w:tc>
        <w:tc>
          <w:tcPr>
            <w:tcW w:w="2331" w:type="dxa"/>
            <w:tcBorders>
              <w:top w:val="nil"/>
              <w:left w:val="nil"/>
              <w:bottom w:val="single" w:sz="4" w:space="0" w:color="auto"/>
              <w:right w:val="single" w:sz="4" w:space="0" w:color="auto"/>
            </w:tcBorders>
            <w:noWrap/>
            <w:vAlign w:val="bottom"/>
            <w:hideMark/>
          </w:tcPr>
          <w:p w14:paraId="612BDA13"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Broad Street 15</w:t>
            </w:r>
          </w:p>
        </w:tc>
        <w:tc>
          <w:tcPr>
            <w:tcW w:w="3190" w:type="dxa"/>
            <w:tcBorders>
              <w:top w:val="nil"/>
              <w:left w:val="nil"/>
              <w:bottom w:val="single" w:sz="4" w:space="0" w:color="auto"/>
              <w:right w:val="single" w:sz="4" w:space="0" w:color="auto"/>
            </w:tcBorders>
            <w:noWrap/>
            <w:vAlign w:val="bottom"/>
            <w:hideMark/>
          </w:tcPr>
          <w:p w14:paraId="6A59E6B0"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Flower Corner Florist</w:t>
            </w:r>
          </w:p>
        </w:tc>
      </w:tr>
      <w:tr w:rsidR="00944DB9" w:rsidRPr="00944DB9" w14:paraId="574922B0"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hideMark/>
          </w:tcPr>
          <w:p w14:paraId="47322D36"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4</w:t>
            </w:r>
          </w:p>
        </w:tc>
        <w:tc>
          <w:tcPr>
            <w:tcW w:w="4820" w:type="dxa"/>
            <w:tcBorders>
              <w:top w:val="nil"/>
              <w:left w:val="nil"/>
              <w:bottom w:val="single" w:sz="4" w:space="0" w:color="auto"/>
              <w:right w:val="single" w:sz="4" w:space="0" w:color="auto"/>
            </w:tcBorders>
            <w:noWrap/>
            <w:vAlign w:val="bottom"/>
            <w:hideMark/>
          </w:tcPr>
          <w:p w14:paraId="6AFD4895"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The Electric Theatre</w:t>
            </w:r>
          </w:p>
        </w:tc>
        <w:tc>
          <w:tcPr>
            <w:tcW w:w="2331" w:type="dxa"/>
            <w:tcBorders>
              <w:top w:val="nil"/>
              <w:left w:val="nil"/>
              <w:bottom w:val="single" w:sz="4" w:space="0" w:color="auto"/>
              <w:right w:val="single" w:sz="4" w:space="0" w:color="auto"/>
            </w:tcBorders>
            <w:noWrap/>
            <w:vAlign w:val="bottom"/>
            <w:hideMark/>
          </w:tcPr>
          <w:p w14:paraId="11D65F69"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Broad Street 10</w:t>
            </w:r>
          </w:p>
        </w:tc>
        <w:tc>
          <w:tcPr>
            <w:tcW w:w="3190" w:type="dxa"/>
            <w:tcBorders>
              <w:top w:val="nil"/>
              <w:left w:val="nil"/>
              <w:bottom w:val="single" w:sz="4" w:space="0" w:color="auto"/>
              <w:right w:val="single" w:sz="4" w:space="0" w:color="auto"/>
            </w:tcBorders>
            <w:noWrap/>
            <w:vAlign w:val="bottom"/>
            <w:hideMark/>
          </w:tcPr>
          <w:p w14:paraId="68170C8B"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Nationwide</w:t>
            </w:r>
          </w:p>
        </w:tc>
      </w:tr>
      <w:tr w:rsidR="00944DB9" w:rsidRPr="00944DB9" w14:paraId="15D89F38"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hideMark/>
          </w:tcPr>
          <w:p w14:paraId="2BC48CE2"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5</w:t>
            </w:r>
          </w:p>
        </w:tc>
        <w:tc>
          <w:tcPr>
            <w:tcW w:w="4820" w:type="dxa"/>
            <w:tcBorders>
              <w:top w:val="nil"/>
              <w:left w:val="nil"/>
              <w:bottom w:val="single" w:sz="4" w:space="0" w:color="auto"/>
              <w:right w:val="single" w:sz="4" w:space="0" w:color="auto"/>
            </w:tcBorders>
            <w:noWrap/>
            <w:vAlign w:val="bottom"/>
            <w:hideMark/>
          </w:tcPr>
          <w:p w14:paraId="2E5D96DD"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James Watts, Estate Agent</w:t>
            </w:r>
          </w:p>
        </w:tc>
        <w:tc>
          <w:tcPr>
            <w:tcW w:w="2331" w:type="dxa"/>
            <w:tcBorders>
              <w:top w:val="nil"/>
              <w:left w:val="nil"/>
              <w:bottom w:val="single" w:sz="4" w:space="0" w:color="auto"/>
              <w:right w:val="single" w:sz="4" w:space="0" w:color="auto"/>
            </w:tcBorders>
            <w:noWrap/>
            <w:vAlign w:val="bottom"/>
            <w:hideMark/>
          </w:tcPr>
          <w:p w14:paraId="5771712E"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Broad Street 7</w:t>
            </w:r>
          </w:p>
        </w:tc>
        <w:tc>
          <w:tcPr>
            <w:tcW w:w="3190" w:type="dxa"/>
            <w:tcBorders>
              <w:top w:val="nil"/>
              <w:left w:val="nil"/>
              <w:bottom w:val="single" w:sz="4" w:space="0" w:color="auto"/>
              <w:right w:val="single" w:sz="4" w:space="0" w:color="auto"/>
            </w:tcBorders>
            <w:vAlign w:val="center"/>
            <w:hideMark/>
          </w:tcPr>
          <w:p w14:paraId="360FC3D5" w14:textId="77777777" w:rsidR="00944DB9" w:rsidRPr="00944DB9" w:rsidRDefault="00944DB9" w:rsidP="00C306CD">
            <w:pPr>
              <w:spacing w:after="0" w:line="240" w:lineRule="auto"/>
              <w:rPr>
                <w:rFonts w:ascii="Arial" w:eastAsia="Times New Roman" w:hAnsi="Arial" w:cs="Arial"/>
                <w:color w:val="111111"/>
                <w:kern w:val="0"/>
                <w:sz w:val="14"/>
                <w:szCs w:val="14"/>
                <w:lang w:eastAsia="en-GB"/>
                <w14:ligatures w14:val="none"/>
              </w:rPr>
            </w:pPr>
            <w:r w:rsidRPr="00944DB9">
              <w:rPr>
                <w:rFonts w:ascii="Arial" w:eastAsia="Times New Roman" w:hAnsi="Arial" w:cs="Arial"/>
                <w:color w:val="111111"/>
                <w:kern w:val="0"/>
                <w:sz w:val="14"/>
                <w:szCs w:val="14"/>
                <w:lang w:eastAsia="en-GB"/>
                <w14:ligatures w14:val="none"/>
              </w:rPr>
              <w:t>Winkworth Estate Agents</w:t>
            </w:r>
          </w:p>
        </w:tc>
      </w:tr>
      <w:tr w:rsidR="00944DB9" w:rsidRPr="00944DB9" w14:paraId="5FA8291B"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hideMark/>
          </w:tcPr>
          <w:p w14:paraId="3260DCD8"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6</w:t>
            </w:r>
          </w:p>
        </w:tc>
        <w:tc>
          <w:tcPr>
            <w:tcW w:w="4820" w:type="dxa"/>
            <w:tcBorders>
              <w:top w:val="nil"/>
              <w:left w:val="nil"/>
              <w:bottom w:val="single" w:sz="4" w:space="0" w:color="auto"/>
              <w:right w:val="single" w:sz="4" w:space="0" w:color="auto"/>
            </w:tcBorders>
            <w:noWrap/>
            <w:vAlign w:val="bottom"/>
            <w:hideMark/>
          </w:tcPr>
          <w:p w14:paraId="49051878"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F. Knight, Plumber</w:t>
            </w:r>
          </w:p>
        </w:tc>
        <w:tc>
          <w:tcPr>
            <w:tcW w:w="2331" w:type="dxa"/>
            <w:tcBorders>
              <w:top w:val="nil"/>
              <w:left w:val="nil"/>
              <w:bottom w:val="single" w:sz="4" w:space="0" w:color="auto"/>
              <w:right w:val="single" w:sz="4" w:space="0" w:color="auto"/>
            </w:tcBorders>
            <w:noWrap/>
            <w:vAlign w:val="bottom"/>
            <w:hideMark/>
          </w:tcPr>
          <w:p w14:paraId="638890CD"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Rose Street 16-18</w:t>
            </w:r>
          </w:p>
        </w:tc>
        <w:tc>
          <w:tcPr>
            <w:tcW w:w="3190" w:type="dxa"/>
            <w:tcBorders>
              <w:top w:val="nil"/>
              <w:left w:val="nil"/>
              <w:bottom w:val="single" w:sz="4" w:space="0" w:color="auto"/>
              <w:right w:val="single" w:sz="4" w:space="0" w:color="auto"/>
            </w:tcBorders>
            <w:noWrap/>
            <w:vAlign w:val="bottom"/>
            <w:hideMark/>
          </w:tcPr>
          <w:p w14:paraId="0928072E"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WADE charity shop</w:t>
            </w:r>
          </w:p>
        </w:tc>
      </w:tr>
      <w:tr w:rsidR="00944DB9" w:rsidRPr="00944DB9" w14:paraId="580A6E0D"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hideMark/>
          </w:tcPr>
          <w:p w14:paraId="513DCFE4"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7</w:t>
            </w:r>
          </w:p>
        </w:tc>
        <w:tc>
          <w:tcPr>
            <w:tcW w:w="4820" w:type="dxa"/>
            <w:tcBorders>
              <w:top w:val="nil"/>
              <w:left w:val="nil"/>
              <w:bottom w:val="single" w:sz="4" w:space="0" w:color="auto"/>
              <w:right w:val="single" w:sz="4" w:space="0" w:color="auto"/>
            </w:tcBorders>
            <w:noWrap/>
            <w:vAlign w:val="bottom"/>
            <w:hideMark/>
          </w:tcPr>
          <w:p w14:paraId="4B5D4AEC"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Somerscales Fish Bar</w:t>
            </w:r>
          </w:p>
        </w:tc>
        <w:tc>
          <w:tcPr>
            <w:tcW w:w="2331" w:type="dxa"/>
            <w:tcBorders>
              <w:top w:val="nil"/>
              <w:left w:val="nil"/>
              <w:bottom w:val="single" w:sz="4" w:space="0" w:color="auto"/>
              <w:right w:val="single" w:sz="4" w:space="0" w:color="auto"/>
            </w:tcBorders>
            <w:noWrap/>
            <w:vAlign w:val="bottom"/>
            <w:hideMark/>
          </w:tcPr>
          <w:p w14:paraId="55102B8E"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Peach Street 26</w:t>
            </w:r>
          </w:p>
        </w:tc>
        <w:tc>
          <w:tcPr>
            <w:tcW w:w="3190" w:type="dxa"/>
            <w:tcBorders>
              <w:top w:val="nil"/>
              <w:left w:val="nil"/>
              <w:bottom w:val="single" w:sz="4" w:space="0" w:color="auto"/>
              <w:right w:val="single" w:sz="4" w:space="0" w:color="auto"/>
            </w:tcBorders>
            <w:noWrap/>
            <w:vAlign w:val="bottom"/>
            <w:hideMark/>
          </w:tcPr>
          <w:p w14:paraId="6863CF09"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Haka Chinese Take Away</w:t>
            </w:r>
          </w:p>
        </w:tc>
      </w:tr>
      <w:tr w:rsidR="00944DB9" w:rsidRPr="00944DB9" w14:paraId="7F58C101"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hideMark/>
          </w:tcPr>
          <w:p w14:paraId="232CC423"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8</w:t>
            </w:r>
          </w:p>
        </w:tc>
        <w:tc>
          <w:tcPr>
            <w:tcW w:w="4820" w:type="dxa"/>
            <w:tcBorders>
              <w:top w:val="nil"/>
              <w:left w:val="nil"/>
              <w:bottom w:val="single" w:sz="4" w:space="0" w:color="auto"/>
              <w:right w:val="single" w:sz="4" w:space="0" w:color="auto"/>
            </w:tcBorders>
            <w:noWrap/>
            <w:vAlign w:val="bottom"/>
            <w:hideMark/>
          </w:tcPr>
          <w:p w14:paraId="076D3D46"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Evans, Leather Shop</w:t>
            </w:r>
          </w:p>
        </w:tc>
        <w:tc>
          <w:tcPr>
            <w:tcW w:w="2331" w:type="dxa"/>
            <w:tcBorders>
              <w:top w:val="nil"/>
              <w:left w:val="nil"/>
              <w:bottom w:val="single" w:sz="4" w:space="0" w:color="auto"/>
              <w:right w:val="single" w:sz="4" w:space="0" w:color="auto"/>
            </w:tcBorders>
            <w:noWrap/>
            <w:vAlign w:val="bottom"/>
            <w:hideMark/>
          </w:tcPr>
          <w:p w14:paraId="04D44FA5"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Peach Street 19</w:t>
            </w:r>
          </w:p>
        </w:tc>
        <w:tc>
          <w:tcPr>
            <w:tcW w:w="3190" w:type="dxa"/>
            <w:tcBorders>
              <w:top w:val="nil"/>
              <w:left w:val="nil"/>
              <w:bottom w:val="single" w:sz="4" w:space="0" w:color="auto"/>
              <w:right w:val="single" w:sz="4" w:space="0" w:color="auto"/>
            </w:tcBorders>
            <w:noWrap/>
            <w:vAlign w:val="bottom"/>
            <w:hideMark/>
          </w:tcPr>
          <w:p w14:paraId="60001CAB"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Hollland &amp; Barrett</w:t>
            </w:r>
          </w:p>
        </w:tc>
      </w:tr>
      <w:tr w:rsidR="00944DB9" w:rsidRPr="00944DB9" w14:paraId="3B02EB2D"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hideMark/>
          </w:tcPr>
          <w:p w14:paraId="0AF1515B"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9</w:t>
            </w:r>
          </w:p>
        </w:tc>
        <w:tc>
          <w:tcPr>
            <w:tcW w:w="4820" w:type="dxa"/>
            <w:tcBorders>
              <w:top w:val="nil"/>
              <w:left w:val="nil"/>
              <w:bottom w:val="single" w:sz="4" w:space="0" w:color="auto"/>
              <w:right w:val="single" w:sz="4" w:space="0" w:color="auto"/>
            </w:tcBorders>
            <w:noWrap/>
            <w:vAlign w:val="bottom"/>
            <w:hideMark/>
          </w:tcPr>
          <w:p w14:paraId="66CACBA0" w14:textId="7830D2E8"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J.Jordson, Greengrocer</w:t>
            </w:r>
          </w:p>
        </w:tc>
        <w:tc>
          <w:tcPr>
            <w:tcW w:w="2331" w:type="dxa"/>
            <w:tcBorders>
              <w:top w:val="nil"/>
              <w:left w:val="nil"/>
              <w:bottom w:val="single" w:sz="4" w:space="0" w:color="auto"/>
              <w:right w:val="single" w:sz="4" w:space="0" w:color="auto"/>
            </w:tcBorders>
            <w:noWrap/>
            <w:vAlign w:val="bottom"/>
            <w:hideMark/>
          </w:tcPr>
          <w:p w14:paraId="0CF2A27A" w14:textId="77777777" w:rsidR="00944DB9" w:rsidRPr="00944DB9" w:rsidRDefault="00944DB9" w:rsidP="00C306CD">
            <w:pPr>
              <w:spacing w:after="0" w:line="240" w:lineRule="auto"/>
              <w:rPr>
                <w:rFonts w:ascii="Arial" w:eastAsia="Times New Roman" w:hAnsi="Arial" w:cs="Arial"/>
                <w:color w:val="4E5652"/>
                <w:kern w:val="0"/>
                <w:sz w:val="14"/>
                <w:szCs w:val="14"/>
                <w:lang w:eastAsia="en-GB"/>
                <w14:ligatures w14:val="none"/>
              </w:rPr>
            </w:pPr>
            <w:r w:rsidRPr="004C1F09">
              <w:rPr>
                <w:rFonts w:ascii="Arial" w:eastAsia="Times New Roman" w:hAnsi="Arial" w:cs="Arial"/>
                <w:kern w:val="0"/>
                <w:sz w:val="14"/>
                <w:szCs w:val="14"/>
                <w:lang w:eastAsia="en-GB"/>
                <w14:ligatures w14:val="none"/>
              </w:rPr>
              <w:t>Easthampstead Road </w:t>
            </w:r>
            <w:r w:rsidRPr="00944DB9">
              <w:rPr>
                <w:rFonts w:ascii="Arial" w:eastAsia="Times New Roman" w:hAnsi="Arial" w:cs="Arial"/>
                <w:color w:val="4E5652"/>
                <w:kern w:val="0"/>
                <w:sz w:val="14"/>
                <w:szCs w:val="14"/>
                <w:lang w:eastAsia="en-GB"/>
                <w14:ligatures w14:val="none"/>
              </w:rPr>
              <w:t>7</w:t>
            </w:r>
          </w:p>
        </w:tc>
        <w:tc>
          <w:tcPr>
            <w:tcW w:w="3190" w:type="dxa"/>
            <w:tcBorders>
              <w:top w:val="nil"/>
              <w:left w:val="nil"/>
              <w:bottom w:val="single" w:sz="4" w:space="0" w:color="auto"/>
              <w:right w:val="single" w:sz="4" w:space="0" w:color="auto"/>
            </w:tcBorders>
            <w:noWrap/>
            <w:vAlign w:val="bottom"/>
            <w:hideMark/>
          </w:tcPr>
          <w:p w14:paraId="534FE4A2"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 xml:space="preserve">Empty </w:t>
            </w:r>
            <w:proofErr w:type="gramStart"/>
            <w:r w:rsidRPr="00944DB9">
              <w:rPr>
                <w:rFonts w:ascii="Arial" w:eastAsia="Times New Roman" w:hAnsi="Arial" w:cs="Arial"/>
                <w:kern w:val="0"/>
                <w:sz w:val="14"/>
                <w:szCs w:val="14"/>
                <w:lang w:eastAsia="en-GB"/>
                <w14:ligatures w14:val="none"/>
              </w:rPr>
              <w:t>at the moment</w:t>
            </w:r>
            <w:proofErr w:type="gramEnd"/>
          </w:p>
        </w:tc>
      </w:tr>
      <w:tr w:rsidR="00944DB9" w:rsidRPr="00944DB9" w14:paraId="5DEA1B88"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hideMark/>
          </w:tcPr>
          <w:p w14:paraId="7A04EC65"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10</w:t>
            </w:r>
          </w:p>
        </w:tc>
        <w:tc>
          <w:tcPr>
            <w:tcW w:w="4820" w:type="dxa"/>
            <w:tcBorders>
              <w:top w:val="nil"/>
              <w:left w:val="nil"/>
              <w:bottom w:val="single" w:sz="4" w:space="0" w:color="auto"/>
              <w:right w:val="single" w:sz="4" w:space="0" w:color="auto"/>
            </w:tcBorders>
            <w:noWrap/>
            <w:vAlign w:val="bottom"/>
            <w:hideMark/>
          </w:tcPr>
          <w:p w14:paraId="29EDD0BC"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Bush Hotel</w:t>
            </w:r>
          </w:p>
        </w:tc>
        <w:tc>
          <w:tcPr>
            <w:tcW w:w="2331" w:type="dxa"/>
            <w:tcBorders>
              <w:top w:val="nil"/>
              <w:left w:val="nil"/>
              <w:bottom w:val="single" w:sz="4" w:space="0" w:color="auto"/>
              <w:right w:val="single" w:sz="4" w:space="0" w:color="auto"/>
            </w:tcBorders>
            <w:noWrap/>
            <w:vAlign w:val="bottom"/>
            <w:hideMark/>
          </w:tcPr>
          <w:p w14:paraId="236D8175" w14:textId="77777777" w:rsidR="00944DB9" w:rsidRPr="004C1F09" w:rsidRDefault="00944DB9" w:rsidP="00C306CD">
            <w:pPr>
              <w:spacing w:after="0" w:line="240" w:lineRule="auto"/>
              <w:rPr>
                <w:rFonts w:ascii="Arial" w:eastAsia="Times New Roman" w:hAnsi="Arial" w:cs="Arial"/>
                <w:kern w:val="0"/>
                <w:sz w:val="14"/>
                <w:szCs w:val="14"/>
                <w:lang w:eastAsia="en-GB"/>
                <w14:ligatures w14:val="none"/>
              </w:rPr>
            </w:pPr>
            <w:r w:rsidRPr="004C1F09">
              <w:rPr>
                <w:rFonts w:ascii="Arial" w:eastAsia="Times New Roman" w:hAnsi="Arial" w:cs="Arial"/>
                <w:kern w:val="0"/>
                <w:sz w:val="14"/>
                <w:szCs w:val="14"/>
                <w:lang w:eastAsia="en-GB"/>
                <w14:ligatures w14:val="none"/>
              </w:rPr>
              <w:t>Market Place 37</w:t>
            </w:r>
          </w:p>
        </w:tc>
        <w:tc>
          <w:tcPr>
            <w:tcW w:w="3190" w:type="dxa"/>
            <w:tcBorders>
              <w:top w:val="nil"/>
              <w:left w:val="nil"/>
              <w:bottom w:val="single" w:sz="4" w:space="0" w:color="auto"/>
              <w:right w:val="single" w:sz="4" w:space="0" w:color="auto"/>
            </w:tcBorders>
            <w:noWrap/>
            <w:vAlign w:val="bottom"/>
            <w:hideMark/>
          </w:tcPr>
          <w:p w14:paraId="3B0C3215"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Grape Tree</w:t>
            </w:r>
          </w:p>
        </w:tc>
      </w:tr>
      <w:tr w:rsidR="00944DB9" w:rsidRPr="00944DB9" w14:paraId="41224664"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hideMark/>
          </w:tcPr>
          <w:p w14:paraId="792F0A51"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11</w:t>
            </w:r>
          </w:p>
        </w:tc>
        <w:tc>
          <w:tcPr>
            <w:tcW w:w="4820" w:type="dxa"/>
            <w:tcBorders>
              <w:top w:val="nil"/>
              <w:left w:val="nil"/>
              <w:bottom w:val="single" w:sz="4" w:space="0" w:color="auto"/>
              <w:right w:val="single" w:sz="4" w:space="0" w:color="auto"/>
            </w:tcBorders>
            <w:noWrap/>
            <w:vAlign w:val="bottom"/>
            <w:hideMark/>
          </w:tcPr>
          <w:p w14:paraId="1CABC46F"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Boots</w:t>
            </w:r>
          </w:p>
        </w:tc>
        <w:tc>
          <w:tcPr>
            <w:tcW w:w="2331" w:type="dxa"/>
            <w:tcBorders>
              <w:top w:val="nil"/>
              <w:left w:val="nil"/>
              <w:bottom w:val="single" w:sz="4" w:space="0" w:color="auto"/>
              <w:right w:val="single" w:sz="4" w:space="0" w:color="auto"/>
            </w:tcBorders>
            <w:noWrap/>
            <w:vAlign w:val="bottom"/>
            <w:hideMark/>
          </w:tcPr>
          <w:p w14:paraId="049B854F"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Market Place 38</w:t>
            </w:r>
          </w:p>
        </w:tc>
        <w:tc>
          <w:tcPr>
            <w:tcW w:w="3190" w:type="dxa"/>
            <w:tcBorders>
              <w:top w:val="nil"/>
              <w:left w:val="nil"/>
              <w:bottom w:val="single" w:sz="4" w:space="0" w:color="auto"/>
              <w:right w:val="single" w:sz="4" w:space="0" w:color="auto"/>
            </w:tcBorders>
            <w:noWrap/>
            <w:vAlign w:val="bottom"/>
            <w:hideMark/>
          </w:tcPr>
          <w:p w14:paraId="5D55D6E7"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Peach Dental Care</w:t>
            </w:r>
          </w:p>
        </w:tc>
      </w:tr>
      <w:tr w:rsidR="00944DB9" w:rsidRPr="00944DB9" w14:paraId="5E0C36D6"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hideMark/>
          </w:tcPr>
          <w:p w14:paraId="5AF34870"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12</w:t>
            </w:r>
          </w:p>
        </w:tc>
        <w:tc>
          <w:tcPr>
            <w:tcW w:w="4820" w:type="dxa"/>
            <w:tcBorders>
              <w:top w:val="nil"/>
              <w:left w:val="nil"/>
              <w:bottom w:val="single" w:sz="4" w:space="0" w:color="auto"/>
              <w:right w:val="single" w:sz="4" w:space="0" w:color="auto"/>
            </w:tcBorders>
            <w:noWrap/>
            <w:vAlign w:val="bottom"/>
            <w:hideMark/>
          </w:tcPr>
          <w:p w14:paraId="422ECFEC"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John Eighten, Fishmonger</w:t>
            </w:r>
          </w:p>
        </w:tc>
        <w:tc>
          <w:tcPr>
            <w:tcW w:w="2331" w:type="dxa"/>
            <w:tcBorders>
              <w:top w:val="nil"/>
              <w:left w:val="nil"/>
              <w:bottom w:val="single" w:sz="4" w:space="0" w:color="auto"/>
              <w:right w:val="single" w:sz="4" w:space="0" w:color="auto"/>
            </w:tcBorders>
            <w:noWrap/>
            <w:vAlign w:val="bottom"/>
            <w:hideMark/>
          </w:tcPr>
          <w:p w14:paraId="18EB6568" w14:textId="77777777" w:rsidR="00944DB9" w:rsidRPr="00944DB9" w:rsidRDefault="00944DB9" w:rsidP="00C306CD">
            <w:pPr>
              <w:spacing w:after="0" w:line="240" w:lineRule="auto"/>
              <w:rPr>
                <w:rFonts w:ascii="Arial" w:eastAsia="Times New Roman" w:hAnsi="Arial" w:cs="Arial"/>
                <w:color w:val="4E5652"/>
                <w:kern w:val="0"/>
                <w:sz w:val="14"/>
                <w:szCs w:val="14"/>
                <w:lang w:eastAsia="en-GB"/>
                <w14:ligatures w14:val="none"/>
              </w:rPr>
            </w:pPr>
            <w:r w:rsidRPr="004C1F09">
              <w:rPr>
                <w:rFonts w:ascii="Arial" w:eastAsia="Times New Roman" w:hAnsi="Arial" w:cs="Arial"/>
                <w:kern w:val="0"/>
                <w:sz w:val="14"/>
                <w:szCs w:val="14"/>
                <w:lang w:eastAsia="en-GB"/>
                <w14:ligatures w14:val="none"/>
              </w:rPr>
              <w:t>Market Place 40</w:t>
            </w:r>
          </w:p>
        </w:tc>
        <w:tc>
          <w:tcPr>
            <w:tcW w:w="3190" w:type="dxa"/>
            <w:tcBorders>
              <w:top w:val="nil"/>
              <w:left w:val="nil"/>
              <w:bottom w:val="single" w:sz="4" w:space="0" w:color="auto"/>
              <w:right w:val="single" w:sz="4" w:space="0" w:color="auto"/>
            </w:tcBorders>
            <w:noWrap/>
            <w:vAlign w:val="bottom"/>
            <w:hideMark/>
          </w:tcPr>
          <w:p w14:paraId="199E0400"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Boots</w:t>
            </w:r>
          </w:p>
        </w:tc>
      </w:tr>
      <w:tr w:rsidR="00944DB9" w:rsidRPr="00944DB9" w14:paraId="2469ACC6"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hideMark/>
          </w:tcPr>
          <w:p w14:paraId="15A08A7C"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12</w:t>
            </w:r>
          </w:p>
        </w:tc>
        <w:tc>
          <w:tcPr>
            <w:tcW w:w="4820" w:type="dxa"/>
            <w:tcBorders>
              <w:top w:val="nil"/>
              <w:left w:val="nil"/>
              <w:bottom w:val="single" w:sz="4" w:space="0" w:color="auto"/>
              <w:right w:val="single" w:sz="4" w:space="0" w:color="auto"/>
            </w:tcBorders>
            <w:noWrap/>
            <w:vAlign w:val="bottom"/>
            <w:hideMark/>
          </w:tcPr>
          <w:p w14:paraId="4AED6940"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Heelas Department Store</w:t>
            </w:r>
          </w:p>
        </w:tc>
        <w:tc>
          <w:tcPr>
            <w:tcW w:w="2331" w:type="dxa"/>
            <w:tcBorders>
              <w:top w:val="nil"/>
              <w:left w:val="nil"/>
              <w:bottom w:val="single" w:sz="4" w:space="0" w:color="auto"/>
              <w:right w:val="single" w:sz="4" w:space="0" w:color="auto"/>
            </w:tcBorders>
            <w:noWrap/>
            <w:vAlign w:val="bottom"/>
            <w:hideMark/>
          </w:tcPr>
          <w:p w14:paraId="10EB8A8E" w14:textId="77777777" w:rsidR="00944DB9" w:rsidRPr="00944DB9" w:rsidRDefault="00944DB9" w:rsidP="00C306CD">
            <w:pPr>
              <w:spacing w:after="0" w:line="240" w:lineRule="auto"/>
              <w:rPr>
                <w:rFonts w:ascii="Arial" w:eastAsia="Times New Roman" w:hAnsi="Arial" w:cs="Arial"/>
                <w:color w:val="4E5652"/>
                <w:kern w:val="0"/>
                <w:sz w:val="14"/>
                <w:szCs w:val="14"/>
                <w:lang w:eastAsia="en-GB"/>
                <w14:ligatures w14:val="none"/>
              </w:rPr>
            </w:pPr>
            <w:r w:rsidRPr="004C1F09">
              <w:rPr>
                <w:rFonts w:ascii="Arial" w:eastAsia="Times New Roman" w:hAnsi="Arial" w:cs="Arial"/>
                <w:kern w:val="0"/>
                <w:sz w:val="14"/>
                <w:szCs w:val="14"/>
                <w:lang w:eastAsia="en-GB"/>
                <w14:ligatures w14:val="none"/>
              </w:rPr>
              <w:t>Market Place 40</w:t>
            </w:r>
          </w:p>
        </w:tc>
        <w:tc>
          <w:tcPr>
            <w:tcW w:w="3190" w:type="dxa"/>
            <w:tcBorders>
              <w:top w:val="nil"/>
              <w:left w:val="nil"/>
              <w:bottom w:val="single" w:sz="4" w:space="0" w:color="auto"/>
              <w:right w:val="single" w:sz="4" w:space="0" w:color="auto"/>
            </w:tcBorders>
            <w:noWrap/>
            <w:vAlign w:val="bottom"/>
            <w:hideMark/>
          </w:tcPr>
          <w:p w14:paraId="372F15F2"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Boots</w:t>
            </w:r>
          </w:p>
        </w:tc>
      </w:tr>
      <w:tr w:rsidR="00944DB9" w:rsidRPr="00944DB9" w14:paraId="03A69023"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hideMark/>
          </w:tcPr>
          <w:p w14:paraId="0515E2D4"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13</w:t>
            </w:r>
          </w:p>
        </w:tc>
        <w:tc>
          <w:tcPr>
            <w:tcW w:w="4820" w:type="dxa"/>
            <w:tcBorders>
              <w:top w:val="nil"/>
              <w:left w:val="nil"/>
              <w:bottom w:val="single" w:sz="4" w:space="0" w:color="auto"/>
              <w:right w:val="single" w:sz="4" w:space="0" w:color="auto"/>
            </w:tcBorders>
            <w:noWrap/>
            <w:vAlign w:val="bottom"/>
            <w:hideMark/>
          </w:tcPr>
          <w:p w14:paraId="33AB89A7"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T. Maris, Saddler and Harness Maker</w:t>
            </w:r>
          </w:p>
        </w:tc>
        <w:tc>
          <w:tcPr>
            <w:tcW w:w="2331" w:type="dxa"/>
            <w:tcBorders>
              <w:top w:val="nil"/>
              <w:left w:val="nil"/>
              <w:bottom w:val="single" w:sz="4" w:space="0" w:color="auto"/>
              <w:right w:val="single" w:sz="4" w:space="0" w:color="auto"/>
            </w:tcBorders>
            <w:noWrap/>
            <w:vAlign w:val="bottom"/>
            <w:hideMark/>
          </w:tcPr>
          <w:p w14:paraId="56CC8CB4"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Market Place 41</w:t>
            </w:r>
          </w:p>
        </w:tc>
        <w:tc>
          <w:tcPr>
            <w:tcW w:w="3190" w:type="dxa"/>
            <w:tcBorders>
              <w:top w:val="nil"/>
              <w:left w:val="nil"/>
              <w:bottom w:val="single" w:sz="4" w:space="0" w:color="auto"/>
              <w:right w:val="single" w:sz="4" w:space="0" w:color="auto"/>
            </w:tcBorders>
            <w:noWrap/>
            <w:vAlign w:val="bottom"/>
            <w:hideMark/>
          </w:tcPr>
          <w:p w14:paraId="003EC8B6"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Boots Optician</w:t>
            </w:r>
          </w:p>
        </w:tc>
      </w:tr>
      <w:tr w:rsidR="00944DB9" w:rsidRPr="00944DB9" w14:paraId="5F404ADC"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hideMark/>
          </w:tcPr>
          <w:p w14:paraId="27F45407"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14</w:t>
            </w:r>
          </w:p>
        </w:tc>
        <w:tc>
          <w:tcPr>
            <w:tcW w:w="4820" w:type="dxa"/>
            <w:tcBorders>
              <w:top w:val="nil"/>
              <w:left w:val="nil"/>
              <w:bottom w:val="single" w:sz="4" w:space="0" w:color="auto"/>
              <w:right w:val="single" w:sz="4" w:space="0" w:color="auto"/>
            </w:tcBorders>
            <w:noWrap/>
            <w:vAlign w:val="bottom"/>
            <w:hideMark/>
          </w:tcPr>
          <w:p w14:paraId="63485310"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Fire Brigade</w:t>
            </w:r>
          </w:p>
        </w:tc>
        <w:tc>
          <w:tcPr>
            <w:tcW w:w="2331" w:type="dxa"/>
            <w:tcBorders>
              <w:top w:val="nil"/>
              <w:left w:val="nil"/>
              <w:bottom w:val="single" w:sz="4" w:space="0" w:color="auto"/>
              <w:right w:val="single" w:sz="4" w:space="0" w:color="auto"/>
            </w:tcBorders>
            <w:noWrap/>
            <w:vAlign w:val="bottom"/>
            <w:hideMark/>
          </w:tcPr>
          <w:p w14:paraId="68A78183"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Town Hall Unit 1</w:t>
            </w:r>
          </w:p>
        </w:tc>
        <w:tc>
          <w:tcPr>
            <w:tcW w:w="3190" w:type="dxa"/>
            <w:tcBorders>
              <w:top w:val="nil"/>
              <w:left w:val="nil"/>
              <w:bottom w:val="single" w:sz="4" w:space="0" w:color="auto"/>
              <w:right w:val="single" w:sz="4" w:space="0" w:color="auto"/>
            </w:tcBorders>
            <w:noWrap/>
            <w:vAlign w:val="bottom"/>
            <w:hideMark/>
          </w:tcPr>
          <w:p w14:paraId="7D2067F0"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Piccolo Arco</w:t>
            </w:r>
          </w:p>
        </w:tc>
      </w:tr>
      <w:tr w:rsidR="00944DB9" w:rsidRPr="00944DB9" w14:paraId="51634254"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hideMark/>
          </w:tcPr>
          <w:p w14:paraId="4084D0AF"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15</w:t>
            </w:r>
          </w:p>
        </w:tc>
        <w:tc>
          <w:tcPr>
            <w:tcW w:w="4820" w:type="dxa"/>
            <w:tcBorders>
              <w:top w:val="nil"/>
              <w:left w:val="nil"/>
              <w:bottom w:val="single" w:sz="4" w:space="0" w:color="auto"/>
              <w:right w:val="single" w:sz="4" w:space="0" w:color="auto"/>
            </w:tcBorders>
            <w:noWrap/>
            <w:vAlign w:val="bottom"/>
            <w:hideMark/>
          </w:tcPr>
          <w:p w14:paraId="42469F98"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Mr. Jefferies the Coal Merchant</w:t>
            </w:r>
          </w:p>
        </w:tc>
        <w:tc>
          <w:tcPr>
            <w:tcW w:w="2331" w:type="dxa"/>
            <w:tcBorders>
              <w:top w:val="nil"/>
              <w:left w:val="nil"/>
              <w:bottom w:val="single" w:sz="4" w:space="0" w:color="auto"/>
              <w:right w:val="single" w:sz="4" w:space="0" w:color="auto"/>
            </w:tcBorders>
            <w:noWrap/>
            <w:vAlign w:val="bottom"/>
            <w:hideMark/>
          </w:tcPr>
          <w:p w14:paraId="2A6551C7"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Market Place 3</w:t>
            </w:r>
          </w:p>
        </w:tc>
        <w:tc>
          <w:tcPr>
            <w:tcW w:w="3190" w:type="dxa"/>
            <w:tcBorders>
              <w:top w:val="nil"/>
              <w:left w:val="nil"/>
              <w:bottom w:val="single" w:sz="4" w:space="0" w:color="auto"/>
              <w:right w:val="single" w:sz="4" w:space="0" w:color="auto"/>
            </w:tcBorders>
            <w:noWrap/>
            <w:vAlign w:val="bottom"/>
            <w:hideMark/>
          </w:tcPr>
          <w:p w14:paraId="0BFF04AE"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Fonehouse</w:t>
            </w:r>
          </w:p>
        </w:tc>
      </w:tr>
      <w:tr w:rsidR="00944DB9" w:rsidRPr="00944DB9" w14:paraId="01B13267"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hideMark/>
          </w:tcPr>
          <w:p w14:paraId="67F4766A"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16</w:t>
            </w:r>
          </w:p>
        </w:tc>
        <w:tc>
          <w:tcPr>
            <w:tcW w:w="4820" w:type="dxa"/>
            <w:tcBorders>
              <w:top w:val="nil"/>
              <w:left w:val="nil"/>
              <w:bottom w:val="single" w:sz="4" w:space="0" w:color="auto"/>
              <w:right w:val="single" w:sz="4" w:space="0" w:color="auto"/>
            </w:tcBorders>
            <w:noWrap/>
            <w:vAlign w:val="bottom"/>
            <w:hideMark/>
          </w:tcPr>
          <w:p w14:paraId="286FC1E9"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W. Chambers, Baker, Confectioner, Wine &amp; Ales</w:t>
            </w:r>
          </w:p>
        </w:tc>
        <w:tc>
          <w:tcPr>
            <w:tcW w:w="2331" w:type="dxa"/>
            <w:tcBorders>
              <w:top w:val="nil"/>
              <w:left w:val="nil"/>
              <w:bottom w:val="single" w:sz="4" w:space="0" w:color="auto"/>
              <w:right w:val="single" w:sz="4" w:space="0" w:color="auto"/>
            </w:tcBorders>
            <w:noWrap/>
            <w:vAlign w:val="bottom"/>
            <w:hideMark/>
          </w:tcPr>
          <w:p w14:paraId="626ED5B8"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Market Place 4</w:t>
            </w:r>
          </w:p>
        </w:tc>
        <w:tc>
          <w:tcPr>
            <w:tcW w:w="3190" w:type="dxa"/>
            <w:tcBorders>
              <w:top w:val="nil"/>
              <w:left w:val="nil"/>
              <w:bottom w:val="single" w:sz="4" w:space="0" w:color="auto"/>
              <w:right w:val="single" w:sz="4" w:space="0" w:color="auto"/>
            </w:tcBorders>
            <w:noWrap/>
            <w:vAlign w:val="bottom"/>
            <w:hideMark/>
          </w:tcPr>
          <w:p w14:paraId="5109D806"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Cancer Charity Shop</w:t>
            </w:r>
          </w:p>
        </w:tc>
      </w:tr>
      <w:tr w:rsidR="004A213A" w:rsidRPr="00944DB9" w14:paraId="4E41063E"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tcPr>
          <w:p w14:paraId="7C5FE4D9" w14:textId="28E260FC" w:rsidR="004A213A" w:rsidRPr="00944DB9" w:rsidRDefault="004A213A" w:rsidP="00C306CD">
            <w:pPr>
              <w:spacing w:after="0" w:line="240" w:lineRule="auto"/>
              <w:rPr>
                <w:rFonts w:ascii="Arial" w:eastAsia="Times New Roman" w:hAnsi="Arial" w:cs="Arial"/>
                <w:kern w:val="0"/>
                <w:sz w:val="14"/>
                <w:szCs w:val="14"/>
                <w:lang w:eastAsia="en-GB"/>
                <w14:ligatures w14:val="none"/>
              </w:rPr>
            </w:pPr>
            <w:r>
              <w:rPr>
                <w:rFonts w:ascii="Arial" w:eastAsia="Times New Roman" w:hAnsi="Arial" w:cs="Arial"/>
                <w:kern w:val="0"/>
                <w:sz w:val="14"/>
                <w:szCs w:val="14"/>
                <w:lang w:eastAsia="en-GB"/>
                <w14:ligatures w14:val="none"/>
              </w:rPr>
              <w:t>17</w:t>
            </w:r>
          </w:p>
        </w:tc>
        <w:tc>
          <w:tcPr>
            <w:tcW w:w="4820" w:type="dxa"/>
            <w:tcBorders>
              <w:top w:val="nil"/>
              <w:left w:val="nil"/>
              <w:bottom w:val="single" w:sz="4" w:space="0" w:color="auto"/>
              <w:right w:val="single" w:sz="4" w:space="0" w:color="auto"/>
            </w:tcBorders>
            <w:noWrap/>
            <w:vAlign w:val="bottom"/>
          </w:tcPr>
          <w:p w14:paraId="05DB633A" w14:textId="625BCB0D" w:rsidR="004A213A" w:rsidRPr="00944DB9" w:rsidRDefault="004A213A" w:rsidP="00C306CD">
            <w:pPr>
              <w:spacing w:after="0" w:line="240" w:lineRule="auto"/>
              <w:rPr>
                <w:rFonts w:ascii="Arial" w:eastAsia="Times New Roman" w:hAnsi="Arial" w:cs="Arial"/>
                <w:kern w:val="0"/>
                <w:sz w:val="14"/>
                <w:szCs w:val="14"/>
                <w:lang w:eastAsia="en-GB"/>
                <w14:ligatures w14:val="none"/>
              </w:rPr>
            </w:pPr>
            <w:r>
              <w:rPr>
                <w:rFonts w:ascii="Arial" w:eastAsia="Times New Roman" w:hAnsi="Arial" w:cs="Arial"/>
                <w:kern w:val="0"/>
                <w:sz w:val="14"/>
                <w:szCs w:val="14"/>
                <w:lang w:eastAsia="en-GB"/>
                <w14:ligatures w14:val="none"/>
              </w:rPr>
              <w:t>Bullocks, Ironmonger</w:t>
            </w:r>
          </w:p>
        </w:tc>
        <w:tc>
          <w:tcPr>
            <w:tcW w:w="2331" w:type="dxa"/>
            <w:tcBorders>
              <w:top w:val="nil"/>
              <w:left w:val="nil"/>
              <w:bottom w:val="single" w:sz="4" w:space="0" w:color="auto"/>
              <w:right w:val="single" w:sz="4" w:space="0" w:color="auto"/>
            </w:tcBorders>
            <w:noWrap/>
            <w:vAlign w:val="bottom"/>
          </w:tcPr>
          <w:p w14:paraId="4C7A6E6D" w14:textId="1E707FDA" w:rsidR="004A213A" w:rsidRPr="00944DB9" w:rsidRDefault="004A213A" w:rsidP="00C306CD">
            <w:pPr>
              <w:spacing w:after="0" w:line="240" w:lineRule="auto"/>
              <w:rPr>
                <w:rFonts w:ascii="Arial" w:eastAsia="Times New Roman" w:hAnsi="Arial" w:cs="Arial"/>
                <w:kern w:val="0"/>
                <w:sz w:val="14"/>
                <w:szCs w:val="14"/>
                <w:lang w:eastAsia="en-GB"/>
                <w14:ligatures w14:val="none"/>
              </w:rPr>
            </w:pPr>
            <w:r>
              <w:rPr>
                <w:rFonts w:ascii="Arial" w:eastAsia="Times New Roman" w:hAnsi="Arial" w:cs="Arial"/>
                <w:kern w:val="0"/>
                <w:sz w:val="14"/>
                <w:szCs w:val="14"/>
                <w:lang w:eastAsia="en-GB"/>
                <w14:ligatures w14:val="none"/>
              </w:rPr>
              <w:t>Market Place 5</w:t>
            </w:r>
          </w:p>
        </w:tc>
        <w:tc>
          <w:tcPr>
            <w:tcW w:w="3190" w:type="dxa"/>
            <w:tcBorders>
              <w:top w:val="nil"/>
              <w:left w:val="nil"/>
              <w:bottom w:val="single" w:sz="4" w:space="0" w:color="auto"/>
              <w:right w:val="single" w:sz="4" w:space="0" w:color="auto"/>
            </w:tcBorders>
            <w:noWrap/>
            <w:vAlign w:val="bottom"/>
          </w:tcPr>
          <w:p w14:paraId="0FEB3AF2" w14:textId="77777777" w:rsidR="004A213A" w:rsidRPr="00944DB9" w:rsidRDefault="004A213A" w:rsidP="00C306CD">
            <w:pPr>
              <w:spacing w:after="0" w:line="240" w:lineRule="auto"/>
              <w:rPr>
                <w:rFonts w:ascii="Arial" w:eastAsia="Times New Roman" w:hAnsi="Arial" w:cs="Arial"/>
                <w:kern w:val="0"/>
                <w:sz w:val="14"/>
                <w:szCs w:val="14"/>
                <w:lang w:eastAsia="en-GB"/>
                <w14:ligatures w14:val="none"/>
              </w:rPr>
            </w:pPr>
          </w:p>
        </w:tc>
      </w:tr>
      <w:tr w:rsidR="00944DB9" w:rsidRPr="00944DB9" w14:paraId="66A96ECB" w14:textId="77777777" w:rsidTr="00C306CD">
        <w:trPr>
          <w:trHeight w:val="312"/>
        </w:trPr>
        <w:tc>
          <w:tcPr>
            <w:tcW w:w="539" w:type="dxa"/>
            <w:tcBorders>
              <w:top w:val="nil"/>
              <w:left w:val="single" w:sz="4" w:space="0" w:color="auto"/>
              <w:bottom w:val="single" w:sz="4" w:space="0" w:color="auto"/>
              <w:right w:val="single" w:sz="4" w:space="0" w:color="auto"/>
            </w:tcBorders>
            <w:noWrap/>
            <w:vAlign w:val="bottom"/>
            <w:hideMark/>
          </w:tcPr>
          <w:p w14:paraId="05E75331" w14:textId="648648FE" w:rsidR="00944DB9" w:rsidRPr="00944DB9" w:rsidRDefault="004A213A" w:rsidP="00C306CD">
            <w:pPr>
              <w:spacing w:after="0" w:line="240" w:lineRule="auto"/>
              <w:rPr>
                <w:rFonts w:ascii="Arial" w:eastAsia="Times New Roman" w:hAnsi="Arial" w:cs="Arial"/>
                <w:kern w:val="0"/>
                <w:sz w:val="14"/>
                <w:szCs w:val="14"/>
                <w:lang w:eastAsia="en-GB"/>
                <w14:ligatures w14:val="none"/>
              </w:rPr>
            </w:pPr>
            <w:r>
              <w:rPr>
                <w:rFonts w:ascii="Arial" w:eastAsia="Times New Roman" w:hAnsi="Arial" w:cs="Arial"/>
                <w:kern w:val="0"/>
                <w:sz w:val="14"/>
                <w:szCs w:val="14"/>
                <w:lang w:eastAsia="en-GB"/>
                <w14:ligatures w14:val="none"/>
              </w:rPr>
              <w:t>18</w:t>
            </w:r>
          </w:p>
        </w:tc>
        <w:tc>
          <w:tcPr>
            <w:tcW w:w="4820" w:type="dxa"/>
            <w:tcBorders>
              <w:top w:val="nil"/>
              <w:left w:val="nil"/>
              <w:bottom w:val="single" w:sz="4" w:space="0" w:color="auto"/>
              <w:right w:val="single" w:sz="4" w:space="0" w:color="auto"/>
            </w:tcBorders>
            <w:noWrap/>
            <w:vAlign w:val="bottom"/>
            <w:hideMark/>
          </w:tcPr>
          <w:p w14:paraId="166F3401" w14:textId="76914CC6"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Ye Tuck Shoppe, Tobacconist and Confections</w:t>
            </w:r>
          </w:p>
        </w:tc>
        <w:tc>
          <w:tcPr>
            <w:tcW w:w="2331" w:type="dxa"/>
            <w:tcBorders>
              <w:top w:val="nil"/>
              <w:left w:val="nil"/>
              <w:bottom w:val="single" w:sz="4" w:space="0" w:color="auto"/>
              <w:right w:val="single" w:sz="4" w:space="0" w:color="auto"/>
            </w:tcBorders>
            <w:noWrap/>
            <w:vAlign w:val="bottom"/>
            <w:hideMark/>
          </w:tcPr>
          <w:p w14:paraId="432AD37C"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Market Place 7</w:t>
            </w:r>
          </w:p>
        </w:tc>
        <w:tc>
          <w:tcPr>
            <w:tcW w:w="3190" w:type="dxa"/>
            <w:tcBorders>
              <w:top w:val="nil"/>
              <w:left w:val="nil"/>
              <w:bottom w:val="single" w:sz="4" w:space="0" w:color="auto"/>
              <w:right w:val="single" w:sz="4" w:space="0" w:color="auto"/>
            </w:tcBorders>
            <w:noWrap/>
            <w:vAlign w:val="bottom"/>
            <w:hideMark/>
          </w:tcPr>
          <w:p w14:paraId="5D00116D"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Sultan Indian Restaurant</w:t>
            </w:r>
          </w:p>
        </w:tc>
      </w:tr>
      <w:tr w:rsidR="00944DB9" w:rsidRPr="00944DB9" w14:paraId="5606D0C5"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hideMark/>
          </w:tcPr>
          <w:p w14:paraId="0D0C46AE" w14:textId="586EDFD4"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1</w:t>
            </w:r>
            <w:r w:rsidR="004A213A">
              <w:rPr>
                <w:rFonts w:ascii="Arial" w:eastAsia="Times New Roman" w:hAnsi="Arial" w:cs="Arial"/>
                <w:kern w:val="0"/>
                <w:sz w:val="14"/>
                <w:szCs w:val="14"/>
                <w:lang w:eastAsia="en-GB"/>
                <w14:ligatures w14:val="none"/>
              </w:rPr>
              <w:t>9</w:t>
            </w:r>
          </w:p>
        </w:tc>
        <w:tc>
          <w:tcPr>
            <w:tcW w:w="4820" w:type="dxa"/>
            <w:tcBorders>
              <w:top w:val="nil"/>
              <w:left w:val="nil"/>
              <w:bottom w:val="single" w:sz="4" w:space="0" w:color="auto"/>
              <w:right w:val="single" w:sz="4" w:space="0" w:color="auto"/>
            </w:tcBorders>
            <w:noWrap/>
            <w:vAlign w:val="bottom"/>
            <w:hideMark/>
          </w:tcPr>
          <w:p w14:paraId="2B002807"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The Coffee House</w:t>
            </w:r>
          </w:p>
        </w:tc>
        <w:tc>
          <w:tcPr>
            <w:tcW w:w="2331" w:type="dxa"/>
            <w:tcBorders>
              <w:top w:val="nil"/>
              <w:left w:val="nil"/>
              <w:bottom w:val="single" w:sz="4" w:space="0" w:color="auto"/>
              <w:right w:val="single" w:sz="4" w:space="0" w:color="auto"/>
            </w:tcBorders>
            <w:noWrap/>
            <w:vAlign w:val="bottom"/>
            <w:hideMark/>
          </w:tcPr>
          <w:p w14:paraId="400C4B77"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Market Place 11</w:t>
            </w:r>
          </w:p>
        </w:tc>
        <w:tc>
          <w:tcPr>
            <w:tcW w:w="3190" w:type="dxa"/>
            <w:tcBorders>
              <w:top w:val="nil"/>
              <w:left w:val="nil"/>
              <w:bottom w:val="single" w:sz="4" w:space="0" w:color="auto"/>
              <w:right w:val="single" w:sz="4" w:space="0" w:color="auto"/>
            </w:tcBorders>
            <w:noWrap/>
            <w:vAlign w:val="bottom"/>
            <w:hideMark/>
          </w:tcPr>
          <w:p w14:paraId="32B7F38A"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Vodaphone</w:t>
            </w:r>
          </w:p>
        </w:tc>
      </w:tr>
      <w:tr w:rsidR="00944DB9" w:rsidRPr="00944DB9" w14:paraId="317CB348"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hideMark/>
          </w:tcPr>
          <w:p w14:paraId="5E83F506" w14:textId="4986DEF6" w:rsidR="00944DB9" w:rsidRPr="00944DB9" w:rsidRDefault="004A213A" w:rsidP="00C306CD">
            <w:pPr>
              <w:spacing w:after="0" w:line="240" w:lineRule="auto"/>
              <w:rPr>
                <w:rFonts w:ascii="Arial" w:eastAsia="Times New Roman" w:hAnsi="Arial" w:cs="Arial"/>
                <w:kern w:val="0"/>
                <w:sz w:val="14"/>
                <w:szCs w:val="14"/>
                <w:lang w:eastAsia="en-GB"/>
                <w14:ligatures w14:val="none"/>
              </w:rPr>
            </w:pPr>
            <w:r>
              <w:rPr>
                <w:rFonts w:ascii="Arial" w:eastAsia="Times New Roman" w:hAnsi="Arial" w:cs="Arial"/>
                <w:kern w:val="0"/>
                <w:sz w:val="14"/>
                <w:szCs w:val="14"/>
                <w:lang w:eastAsia="en-GB"/>
                <w14:ligatures w14:val="none"/>
              </w:rPr>
              <w:t>20</w:t>
            </w:r>
          </w:p>
        </w:tc>
        <w:tc>
          <w:tcPr>
            <w:tcW w:w="4820" w:type="dxa"/>
            <w:tcBorders>
              <w:top w:val="nil"/>
              <w:left w:val="nil"/>
              <w:bottom w:val="single" w:sz="4" w:space="0" w:color="auto"/>
              <w:right w:val="single" w:sz="4" w:space="0" w:color="auto"/>
            </w:tcBorders>
            <w:noWrap/>
            <w:vAlign w:val="bottom"/>
            <w:hideMark/>
          </w:tcPr>
          <w:p w14:paraId="075BD0C2"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Albert Goswell, Taylor</w:t>
            </w:r>
          </w:p>
        </w:tc>
        <w:tc>
          <w:tcPr>
            <w:tcW w:w="2331" w:type="dxa"/>
            <w:tcBorders>
              <w:top w:val="nil"/>
              <w:left w:val="nil"/>
              <w:bottom w:val="single" w:sz="4" w:space="0" w:color="auto"/>
              <w:right w:val="single" w:sz="4" w:space="0" w:color="auto"/>
            </w:tcBorders>
            <w:noWrap/>
            <w:vAlign w:val="bottom"/>
            <w:hideMark/>
          </w:tcPr>
          <w:p w14:paraId="68645354"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Market Place 13</w:t>
            </w:r>
          </w:p>
        </w:tc>
        <w:tc>
          <w:tcPr>
            <w:tcW w:w="3190" w:type="dxa"/>
            <w:tcBorders>
              <w:top w:val="nil"/>
              <w:left w:val="nil"/>
              <w:bottom w:val="single" w:sz="4" w:space="0" w:color="auto"/>
              <w:right w:val="single" w:sz="4" w:space="0" w:color="auto"/>
            </w:tcBorders>
            <w:noWrap/>
            <w:vAlign w:val="bottom"/>
            <w:hideMark/>
          </w:tcPr>
          <w:p w14:paraId="6BDDA7D6"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Helen &amp; Douglas House charity shop</w:t>
            </w:r>
          </w:p>
        </w:tc>
      </w:tr>
      <w:tr w:rsidR="00944DB9" w:rsidRPr="00944DB9" w14:paraId="38CE90DA"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hideMark/>
          </w:tcPr>
          <w:p w14:paraId="17F6926C" w14:textId="4BDF0E83"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2</w:t>
            </w:r>
            <w:r w:rsidR="004A213A">
              <w:rPr>
                <w:rFonts w:ascii="Arial" w:eastAsia="Times New Roman" w:hAnsi="Arial" w:cs="Arial"/>
                <w:kern w:val="0"/>
                <w:sz w:val="14"/>
                <w:szCs w:val="14"/>
                <w:lang w:eastAsia="en-GB"/>
                <w14:ligatures w14:val="none"/>
              </w:rPr>
              <w:t>1</w:t>
            </w:r>
          </w:p>
        </w:tc>
        <w:tc>
          <w:tcPr>
            <w:tcW w:w="4820" w:type="dxa"/>
            <w:tcBorders>
              <w:top w:val="nil"/>
              <w:left w:val="nil"/>
              <w:bottom w:val="single" w:sz="4" w:space="0" w:color="auto"/>
              <w:right w:val="single" w:sz="4" w:space="0" w:color="auto"/>
            </w:tcBorders>
            <w:noWrap/>
            <w:vAlign w:val="bottom"/>
            <w:hideMark/>
          </w:tcPr>
          <w:p w14:paraId="695BF4BA"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Wheatsheaf Inn</w:t>
            </w:r>
          </w:p>
        </w:tc>
        <w:tc>
          <w:tcPr>
            <w:tcW w:w="2331" w:type="dxa"/>
            <w:tcBorders>
              <w:top w:val="nil"/>
              <w:left w:val="nil"/>
              <w:bottom w:val="single" w:sz="4" w:space="0" w:color="auto"/>
              <w:right w:val="single" w:sz="4" w:space="0" w:color="auto"/>
            </w:tcBorders>
            <w:noWrap/>
            <w:vAlign w:val="bottom"/>
            <w:hideMark/>
          </w:tcPr>
          <w:p w14:paraId="07C865F4"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Market Place 14-15</w:t>
            </w:r>
          </w:p>
        </w:tc>
        <w:tc>
          <w:tcPr>
            <w:tcW w:w="3190" w:type="dxa"/>
            <w:tcBorders>
              <w:top w:val="nil"/>
              <w:left w:val="nil"/>
              <w:bottom w:val="single" w:sz="4" w:space="0" w:color="auto"/>
              <w:right w:val="single" w:sz="4" w:space="0" w:color="auto"/>
            </w:tcBorders>
            <w:noWrap/>
            <w:vAlign w:val="bottom"/>
            <w:hideMark/>
          </w:tcPr>
          <w:p w14:paraId="2DFC0813"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Ladbrokes</w:t>
            </w:r>
          </w:p>
        </w:tc>
      </w:tr>
      <w:tr w:rsidR="00944DB9" w:rsidRPr="00944DB9" w14:paraId="44AE3F41"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hideMark/>
          </w:tcPr>
          <w:p w14:paraId="6797CDC4" w14:textId="7A6D3194"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2</w:t>
            </w:r>
            <w:r w:rsidR="004A213A">
              <w:rPr>
                <w:rFonts w:ascii="Arial" w:eastAsia="Times New Roman" w:hAnsi="Arial" w:cs="Arial"/>
                <w:kern w:val="0"/>
                <w:sz w:val="14"/>
                <w:szCs w:val="14"/>
                <w:lang w:eastAsia="en-GB"/>
                <w14:ligatures w14:val="none"/>
              </w:rPr>
              <w:t>2</w:t>
            </w:r>
          </w:p>
        </w:tc>
        <w:tc>
          <w:tcPr>
            <w:tcW w:w="4820" w:type="dxa"/>
            <w:tcBorders>
              <w:top w:val="nil"/>
              <w:left w:val="nil"/>
              <w:bottom w:val="single" w:sz="4" w:space="0" w:color="auto"/>
              <w:right w:val="single" w:sz="4" w:space="0" w:color="auto"/>
            </w:tcBorders>
            <w:noWrap/>
            <w:vAlign w:val="bottom"/>
            <w:hideMark/>
          </w:tcPr>
          <w:p w14:paraId="45BDB87C"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Clark and Sons, Grocery</w:t>
            </w:r>
          </w:p>
        </w:tc>
        <w:tc>
          <w:tcPr>
            <w:tcW w:w="2331" w:type="dxa"/>
            <w:tcBorders>
              <w:top w:val="nil"/>
              <w:left w:val="nil"/>
              <w:bottom w:val="single" w:sz="4" w:space="0" w:color="auto"/>
              <w:right w:val="single" w:sz="4" w:space="0" w:color="auto"/>
            </w:tcBorders>
            <w:noWrap/>
            <w:vAlign w:val="bottom"/>
            <w:hideMark/>
          </w:tcPr>
          <w:p w14:paraId="1A5B568C"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Market Place 18</w:t>
            </w:r>
          </w:p>
        </w:tc>
        <w:tc>
          <w:tcPr>
            <w:tcW w:w="3190" w:type="dxa"/>
            <w:tcBorders>
              <w:top w:val="nil"/>
              <w:left w:val="nil"/>
              <w:bottom w:val="single" w:sz="4" w:space="0" w:color="auto"/>
              <w:right w:val="single" w:sz="4" w:space="0" w:color="auto"/>
            </w:tcBorders>
            <w:noWrap/>
            <w:vAlign w:val="bottom"/>
            <w:hideMark/>
          </w:tcPr>
          <w:p w14:paraId="3D14091C"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Specsavers</w:t>
            </w:r>
          </w:p>
        </w:tc>
      </w:tr>
      <w:tr w:rsidR="00944DB9" w:rsidRPr="00944DB9" w14:paraId="429937F5"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hideMark/>
          </w:tcPr>
          <w:p w14:paraId="6BBD7069" w14:textId="7881F104"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2</w:t>
            </w:r>
            <w:r w:rsidR="004A213A">
              <w:rPr>
                <w:rFonts w:ascii="Arial" w:eastAsia="Times New Roman" w:hAnsi="Arial" w:cs="Arial"/>
                <w:kern w:val="0"/>
                <w:sz w:val="14"/>
                <w:szCs w:val="14"/>
                <w:lang w:eastAsia="en-GB"/>
                <w14:ligatures w14:val="none"/>
              </w:rPr>
              <w:t>3</w:t>
            </w:r>
          </w:p>
        </w:tc>
        <w:tc>
          <w:tcPr>
            <w:tcW w:w="4820" w:type="dxa"/>
            <w:tcBorders>
              <w:top w:val="nil"/>
              <w:left w:val="nil"/>
              <w:bottom w:val="single" w:sz="4" w:space="0" w:color="auto"/>
              <w:right w:val="single" w:sz="4" w:space="0" w:color="auto"/>
            </w:tcBorders>
            <w:noWrap/>
            <w:vAlign w:val="bottom"/>
            <w:hideMark/>
          </w:tcPr>
          <w:p w14:paraId="5D8E5724"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Trill, Cycle Shop</w:t>
            </w:r>
          </w:p>
        </w:tc>
        <w:tc>
          <w:tcPr>
            <w:tcW w:w="2331" w:type="dxa"/>
            <w:tcBorders>
              <w:top w:val="nil"/>
              <w:left w:val="nil"/>
              <w:bottom w:val="single" w:sz="4" w:space="0" w:color="auto"/>
              <w:right w:val="single" w:sz="4" w:space="0" w:color="auto"/>
            </w:tcBorders>
            <w:noWrap/>
            <w:vAlign w:val="bottom"/>
            <w:hideMark/>
          </w:tcPr>
          <w:p w14:paraId="38B1E89B" w14:textId="6B2DA232"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 xml:space="preserve">Denmark </w:t>
            </w:r>
            <w:r w:rsidR="004C1F09" w:rsidRPr="00944DB9">
              <w:rPr>
                <w:rFonts w:ascii="Arial" w:eastAsia="Times New Roman" w:hAnsi="Arial" w:cs="Arial"/>
                <w:kern w:val="0"/>
                <w:sz w:val="14"/>
                <w:szCs w:val="14"/>
                <w:lang w:eastAsia="en-GB"/>
                <w14:ligatures w14:val="none"/>
              </w:rPr>
              <w:t>Street</w:t>
            </w:r>
            <w:r w:rsidRPr="00944DB9">
              <w:rPr>
                <w:rFonts w:ascii="Arial" w:eastAsia="Times New Roman" w:hAnsi="Arial" w:cs="Arial"/>
                <w:kern w:val="0"/>
                <w:sz w:val="14"/>
                <w:szCs w:val="14"/>
                <w:lang w:eastAsia="en-GB"/>
                <w14:ligatures w14:val="none"/>
              </w:rPr>
              <w:t xml:space="preserve"> 13</w:t>
            </w:r>
          </w:p>
        </w:tc>
        <w:tc>
          <w:tcPr>
            <w:tcW w:w="3190" w:type="dxa"/>
            <w:tcBorders>
              <w:top w:val="nil"/>
              <w:left w:val="nil"/>
              <w:bottom w:val="single" w:sz="4" w:space="0" w:color="auto"/>
              <w:right w:val="single" w:sz="4" w:space="0" w:color="auto"/>
            </w:tcBorders>
            <w:noWrap/>
            <w:vAlign w:val="bottom"/>
            <w:hideMark/>
          </w:tcPr>
          <w:p w14:paraId="1C3544B3"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Mooboo Bubble Tea</w:t>
            </w:r>
          </w:p>
        </w:tc>
      </w:tr>
      <w:tr w:rsidR="00944DB9" w:rsidRPr="00944DB9" w14:paraId="7346F79C"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hideMark/>
          </w:tcPr>
          <w:p w14:paraId="0B047CF0" w14:textId="4C3C1555"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2</w:t>
            </w:r>
            <w:r w:rsidR="004A213A">
              <w:rPr>
                <w:rFonts w:ascii="Arial" w:eastAsia="Times New Roman" w:hAnsi="Arial" w:cs="Arial"/>
                <w:kern w:val="0"/>
                <w:sz w:val="14"/>
                <w:szCs w:val="14"/>
                <w:lang w:eastAsia="en-GB"/>
                <w14:ligatures w14:val="none"/>
              </w:rPr>
              <w:t>4</w:t>
            </w:r>
          </w:p>
        </w:tc>
        <w:tc>
          <w:tcPr>
            <w:tcW w:w="4820" w:type="dxa"/>
            <w:tcBorders>
              <w:top w:val="nil"/>
              <w:left w:val="nil"/>
              <w:bottom w:val="single" w:sz="4" w:space="0" w:color="auto"/>
              <w:right w:val="single" w:sz="4" w:space="0" w:color="auto"/>
            </w:tcBorders>
            <w:noWrap/>
            <w:vAlign w:val="bottom"/>
            <w:hideMark/>
          </w:tcPr>
          <w:p w14:paraId="4639A8E0"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Lee's Bakery</w:t>
            </w:r>
          </w:p>
        </w:tc>
        <w:tc>
          <w:tcPr>
            <w:tcW w:w="2331" w:type="dxa"/>
            <w:tcBorders>
              <w:top w:val="nil"/>
              <w:left w:val="nil"/>
              <w:bottom w:val="single" w:sz="4" w:space="0" w:color="auto"/>
              <w:right w:val="single" w:sz="4" w:space="0" w:color="auto"/>
            </w:tcBorders>
            <w:noWrap/>
            <w:vAlign w:val="bottom"/>
            <w:hideMark/>
          </w:tcPr>
          <w:p w14:paraId="2D10813A"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Denmark Street 3</w:t>
            </w:r>
          </w:p>
        </w:tc>
        <w:tc>
          <w:tcPr>
            <w:tcW w:w="3190" w:type="dxa"/>
            <w:tcBorders>
              <w:top w:val="nil"/>
              <w:left w:val="nil"/>
              <w:bottom w:val="single" w:sz="4" w:space="0" w:color="auto"/>
              <w:right w:val="single" w:sz="4" w:space="0" w:color="auto"/>
            </w:tcBorders>
            <w:noWrap/>
            <w:vAlign w:val="bottom"/>
            <w:hideMark/>
          </w:tcPr>
          <w:p w14:paraId="6D3A5E77"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Giggling Squid</w:t>
            </w:r>
          </w:p>
        </w:tc>
      </w:tr>
      <w:tr w:rsidR="00944DB9" w:rsidRPr="00944DB9" w14:paraId="62173ABD"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tcPr>
          <w:p w14:paraId="04960998" w14:textId="21400133"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2</w:t>
            </w:r>
            <w:r w:rsidR="004A213A">
              <w:rPr>
                <w:rFonts w:ascii="Arial" w:eastAsia="Times New Roman" w:hAnsi="Arial" w:cs="Arial"/>
                <w:kern w:val="0"/>
                <w:sz w:val="14"/>
                <w:szCs w:val="14"/>
                <w:lang w:eastAsia="en-GB"/>
                <w14:ligatures w14:val="none"/>
              </w:rPr>
              <w:t>5</w:t>
            </w:r>
          </w:p>
        </w:tc>
        <w:tc>
          <w:tcPr>
            <w:tcW w:w="4820" w:type="dxa"/>
            <w:tcBorders>
              <w:top w:val="nil"/>
              <w:left w:val="nil"/>
              <w:bottom w:val="single" w:sz="4" w:space="0" w:color="auto"/>
              <w:right w:val="single" w:sz="4" w:space="0" w:color="auto"/>
            </w:tcBorders>
            <w:noWrap/>
            <w:vAlign w:val="bottom"/>
          </w:tcPr>
          <w:p w14:paraId="0AFAD1AE" w14:textId="4DACFC95"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Antique/bric</w:t>
            </w:r>
            <w:r w:rsidR="004A213A">
              <w:rPr>
                <w:rFonts w:ascii="Arial" w:eastAsia="Times New Roman" w:hAnsi="Arial" w:cs="Arial"/>
                <w:kern w:val="0"/>
                <w:sz w:val="14"/>
                <w:szCs w:val="14"/>
                <w:lang w:eastAsia="en-GB"/>
                <w14:ligatures w14:val="none"/>
              </w:rPr>
              <w:t>-</w:t>
            </w:r>
            <w:r w:rsidRPr="00944DB9">
              <w:rPr>
                <w:rFonts w:ascii="Arial" w:eastAsia="Times New Roman" w:hAnsi="Arial" w:cs="Arial"/>
                <w:kern w:val="0"/>
                <w:sz w:val="14"/>
                <w:szCs w:val="14"/>
                <w:lang w:eastAsia="en-GB"/>
                <w14:ligatures w14:val="none"/>
              </w:rPr>
              <w:t>a</w:t>
            </w:r>
            <w:r w:rsidR="004A213A">
              <w:rPr>
                <w:rFonts w:ascii="Arial" w:eastAsia="Times New Roman" w:hAnsi="Arial" w:cs="Arial"/>
                <w:kern w:val="0"/>
                <w:sz w:val="14"/>
                <w:szCs w:val="14"/>
                <w:lang w:eastAsia="en-GB"/>
                <w14:ligatures w14:val="none"/>
              </w:rPr>
              <w:t>-br</w:t>
            </w:r>
            <w:r w:rsidRPr="00944DB9">
              <w:rPr>
                <w:rFonts w:ascii="Arial" w:eastAsia="Times New Roman" w:hAnsi="Arial" w:cs="Arial"/>
                <w:kern w:val="0"/>
                <w:sz w:val="14"/>
                <w:szCs w:val="14"/>
                <w:lang w:eastAsia="en-GB"/>
                <w14:ligatures w14:val="none"/>
              </w:rPr>
              <w:t>ac Shop</w:t>
            </w:r>
          </w:p>
        </w:tc>
        <w:tc>
          <w:tcPr>
            <w:tcW w:w="2331" w:type="dxa"/>
            <w:tcBorders>
              <w:top w:val="nil"/>
              <w:left w:val="nil"/>
              <w:bottom w:val="single" w:sz="4" w:space="0" w:color="auto"/>
              <w:right w:val="single" w:sz="4" w:space="0" w:color="auto"/>
            </w:tcBorders>
            <w:noWrap/>
            <w:vAlign w:val="bottom"/>
          </w:tcPr>
          <w:p w14:paraId="534AC24C"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Denmark Street 51</w:t>
            </w:r>
          </w:p>
        </w:tc>
        <w:tc>
          <w:tcPr>
            <w:tcW w:w="3190" w:type="dxa"/>
            <w:tcBorders>
              <w:top w:val="nil"/>
              <w:left w:val="nil"/>
              <w:bottom w:val="single" w:sz="4" w:space="0" w:color="auto"/>
              <w:right w:val="single" w:sz="4" w:space="0" w:color="auto"/>
            </w:tcBorders>
            <w:noWrap/>
            <w:vAlign w:val="bottom"/>
          </w:tcPr>
          <w:p w14:paraId="760CBF63"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Just Around the Corner</w:t>
            </w:r>
          </w:p>
        </w:tc>
      </w:tr>
      <w:tr w:rsidR="00944DB9" w:rsidRPr="00944DB9" w14:paraId="7174F2D9"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hideMark/>
          </w:tcPr>
          <w:p w14:paraId="30355594" w14:textId="13B4FF90"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2</w:t>
            </w:r>
            <w:r w:rsidR="004A213A">
              <w:rPr>
                <w:rFonts w:ascii="Arial" w:eastAsia="Times New Roman" w:hAnsi="Arial" w:cs="Arial"/>
                <w:kern w:val="0"/>
                <w:sz w:val="14"/>
                <w:szCs w:val="14"/>
                <w:lang w:eastAsia="en-GB"/>
                <w14:ligatures w14:val="none"/>
              </w:rPr>
              <w:t>6</w:t>
            </w:r>
          </w:p>
        </w:tc>
        <w:tc>
          <w:tcPr>
            <w:tcW w:w="4820" w:type="dxa"/>
            <w:tcBorders>
              <w:top w:val="nil"/>
              <w:left w:val="nil"/>
              <w:bottom w:val="single" w:sz="4" w:space="0" w:color="auto"/>
              <w:right w:val="single" w:sz="4" w:space="0" w:color="auto"/>
            </w:tcBorders>
            <w:noWrap/>
            <w:vAlign w:val="bottom"/>
            <w:hideMark/>
          </w:tcPr>
          <w:p w14:paraId="0920DE58"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Elizabeth Lenn, Fashion Shop</w:t>
            </w:r>
          </w:p>
        </w:tc>
        <w:tc>
          <w:tcPr>
            <w:tcW w:w="2331" w:type="dxa"/>
            <w:tcBorders>
              <w:top w:val="nil"/>
              <w:left w:val="nil"/>
              <w:bottom w:val="single" w:sz="4" w:space="0" w:color="auto"/>
              <w:right w:val="single" w:sz="4" w:space="0" w:color="auto"/>
            </w:tcBorders>
            <w:noWrap/>
            <w:vAlign w:val="bottom"/>
            <w:hideMark/>
          </w:tcPr>
          <w:p w14:paraId="4CFE85B3"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Denmark Street 2</w:t>
            </w:r>
          </w:p>
        </w:tc>
        <w:tc>
          <w:tcPr>
            <w:tcW w:w="3190" w:type="dxa"/>
            <w:tcBorders>
              <w:top w:val="nil"/>
              <w:left w:val="nil"/>
              <w:bottom w:val="single" w:sz="4" w:space="0" w:color="auto"/>
              <w:right w:val="single" w:sz="4" w:space="0" w:color="auto"/>
            </w:tcBorders>
            <w:noWrap/>
            <w:vAlign w:val="bottom"/>
            <w:hideMark/>
          </w:tcPr>
          <w:p w14:paraId="5B5BF28D"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Characters</w:t>
            </w:r>
          </w:p>
        </w:tc>
      </w:tr>
      <w:tr w:rsidR="00944DB9" w:rsidRPr="00944DB9" w14:paraId="0FC47C03" w14:textId="77777777" w:rsidTr="00C306CD">
        <w:trPr>
          <w:trHeight w:val="264"/>
        </w:trPr>
        <w:tc>
          <w:tcPr>
            <w:tcW w:w="539" w:type="dxa"/>
            <w:tcBorders>
              <w:top w:val="nil"/>
              <w:left w:val="single" w:sz="4" w:space="0" w:color="auto"/>
              <w:bottom w:val="single" w:sz="4" w:space="0" w:color="auto"/>
              <w:right w:val="single" w:sz="4" w:space="0" w:color="auto"/>
            </w:tcBorders>
            <w:noWrap/>
            <w:vAlign w:val="bottom"/>
            <w:hideMark/>
          </w:tcPr>
          <w:p w14:paraId="2E9550B1" w14:textId="66884490"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2</w:t>
            </w:r>
            <w:r w:rsidR="004A213A">
              <w:rPr>
                <w:rFonts w:ascii="Arial" w:eastAsia="Times New Roman" w:hAnsi="Arial" w:cs="Arial"/>
                <w:kern w:val="0"/>
                <w:sz w:val="14"/>
                <w:szCs w:val="14"/>
                <w:lang w:eastAsia="en-GB"/>
                <w14:ligatures w14:val="none"/>
              </w:rPr>
              <w:t>7</w:t>
            </w:r>
          </w:p>
        </w:tc>
        <w:tc>
          <w:tcPr>
            <w:tcW w:w="4820" w:type="dxa"/>
            <w:tcBorders>
              <w:top w:val="nil"/>
              <w:left w:val="nil"/>
              <w:bottom w:val="single" w:sz="4" w:space="0" w:color="auto"/>
              <w:right w:val="single" w:sz="4" w:space="0" w:color="auto"/>
            </w:tcBorders>
            <w:noWrap/>
            <w:vAlign w:val="bottom"/>
            <w:hideMark/>
          </w:tcPr>
          <w:p w14:paraId="31455278"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Walker Stores</w:t>
            </w:r>
          </w:p>
        </w:tc>
        <w:tc>
          <w:tcPr>
            <w:tcW w:w="2331" w:type="dxa"/>
            <w:tcBorders>
              <w:top w:val="nil"/>
              <w:left w:val="nil"/>
              <w:bottom w:val="single" w:sz="4" w:space="0" w:color="auto"/>
              <w:right w:val="single" w:sz="4" w:space="0" w:color="auto"/>
            </w:tcBorders>
            <w:noWrap/>
            <w:vAlign w:val="bottom"/>
            <w:hideMark/>
          </w:tcPr>
          <w:p w14:paraId="4B7999F6" w14:textId="77777777" w:rsidR="00944DB9" w:rsidRPr="00944DB9" w:rsidRDefault="00944DB9" w:rsidP="00C306CD">
            <w:pPr>
              <w:spacing w:after="0" w:line="240" w:lineRule="auto"/>
              <w:rPr>
                <w:rFonts w:ascii="Arial" w:eastAsia="Times New Roman" w:hAnsi="Arial" w:cs="Arial"/>
                <w:color w:val="4E5652"/>
                <w:kern w:val="0"/>
                <w:sz w:val="14"/>
                <w:szCs w:val="14"/>
                <w:lang w:eastAsia="en-GB"/>
                <w14:ligatures w14:val="none"/>
              </w:rPr>
            </w:pPr>
            <w:r w:rsidRPr="004C1F09">
              <w:rPr>
                <w:rFonts w:ascii="Arial" w:eastAsia="Times New Roman" w:hAnsi="Arial" w:cs="Arial"/>
                <w:kern w:val="0"/>
                <w:sz w:val="14"/>
                <w:szCs w:val="14"/>
                <w:lang w:eastAsia="en-GB"/>
                <w14:ligatures w14:val="none"/>
              </w:rPr>
              <w:t>Market Place 29</w:t>
            </w:r>
          </w:p>
        </w:tc>
        <w:tc>
          <w:tcPr>
            <w:tcW w:w="3190" w:type="dxa"/>
            <w:tcBorders>
              <w:top w:val="nil"/>
              <w:left w:val="nil"/>
              <w:bottom w:val="single" w:sz="4" w:space="0" w:color="auto"/>
              <w:right w:val="single" w:sz="4" w:space="0" w:color="auto"/>
            </w:tcBorders>
            <w:noWrap/>
            <w:vAlign w:val="bottom"/>
            <w:hideMark/>
          </w:tcPr>
          <w:p w14:paraId="13146071" w14:textId="77777777" w:rsidR="00944DB9" w:rsidRPr="00944DB9" w:rsidRDefault="00944DB9" w:rsidP="00C306CD">
            <w:pPr>
              <w:spacing w:after="0" w:line="240" w:lineRule="auto"/>
              <w:rPr>
                <w:rFonts w:ascii="Arial" w:eastAsia="Times New Roman" w:hAnsi="Arial" w:cs="Arial"/>
                <w:kern w:val="0"/>
                <w:sz w:val="14"/>
                <w:szCs w:val="14"/>
                <w:lang w:eastAsia="en-GB"/>
                <w14:ligatures w14:val="none"/>
              </w:rPr>
            </w:pPr>
            <w:r w:rsidRPr="00944DB9">
              <w:rPr>
                <w:rFonts w:ascii="Arial" w:eastAsia="Times New Roman" w:hAnsi="Arial" w:cs="Arial"/>
                <w:kern w:val="0"/>
                <w:sz w:val="14"/>
                <w:szCs w:val="14"/>
                <w:lang w:eastAsia="en-GB"/>
                <w14:ligatures w14:val="none"/>
              </w:rPr>
              <w:t>Nandos</w:t>
            </w:r>
          </w:p>
        </w:tc>
      </w:tr>
    </w:tbl>
    <w:p w14:paraId="1B14803E" w14:textId="77777777" w:rsidR="00764FBD" w:rsidRDefault="00764FBD" w:rsidP="004A213A">
      <w:pPr>
        <w:ind w:left="-709"/>
        <w:rPr>
          <w:sz w:val="24"/>
          <w:szCs w:val="24"/>
        </w:rPr>
      </w:pPr>
    </w:p>
    <w:p w14:paraId="7D9FFC09" w14:textId="62420DB3" w:rsidR="004A213A" w:rsidRPr="004A213A" w:rsidRDefault="004A213A" w:rsidP="004A213A">
      <w:pPr>
        <w:ind w:left="-709"/>
        <w:rPr>
          <w:sz w:val="24"/>
          <w:szCs w:val="24"/>
        </w:rPr>
      </w:pPr>
      <w:r w:rsidRPr="004A213A">
        <w:rPr>
          <w:sz w:val="24"/>
          <w:szCs w:val="24"/>
        </w:rPr>
        <w:lastRenderedPageBreak/>
        <w:t>The Wokingham Society</w:t>
      </w:r>
    </w:p>
    <w:p w14:paraId="7D94E6E4" w14:textId="77777777" w:rsidR="004A213A" w:rsidRPr="004A213A" w:rsidRDefault="004A213A" w:rsidP="004A213A">
      <w:pPr>
        <w:ind w:left="-709"/>
        <w:rPr>
          <w:b w:val="0"/>
          <w:bCs w:val="0"/>
          <w:sz w:val="24"/>
          <w:szCs w:val="24"/>
        </w:rPr>
      </w:pPr>
      <w:r w:rsidRPr="004A213A">
        <w:rPr>
          <w:b w:val="0"/>
          <w:bCs w:val="0"/>
          <w:sz w:val="24"/>
          <w:szCs w:val="24"/>
        </w:rPr>
        <w:t>This document has been produced and paid for by the Wokingham Society, which is a Civic Society established in the 1960s to combat the threat to the town's buildings and facilities from widespread and often thoughtless redevelopment. Although it has not always been possible to prevent the loss of individual landmarks, the Society's voice has been significant in helping to preserve many local historical features and to ensure that development has been sensitive to the town's heritage.</w:t>
      </w:r>
    </w:p>
    <w:p w14:paraId="0750E679" w14:textId="163486FE" w:rsidR="004A213A" w:rsidRPr="004A213A" w:rsidRDefault="004A213A" w:rsidP="004A213A">
      <w:pPr>
        <w:ind w:left="-709"/>
        <w:rPr>
          <w:b w:val="0"/>
          <w:bCs w:val="0"/>
          <w:sz w:val="24"/>
          <w:szCs w:val="24"/>
        </w:rPr>
      </w:pPr>
      <w:r w:rsidRPr="004A213A">
        <w:rPr>
          <w:b w:val="0"/>
          <w:bCs w:val="0"/>
          <w:sz w:val="24"/>
          <w:szCs w:val="24"/>
        </w:rPr>
        <w:t xml:space="preserve">The Society's aims are clearly set out in the constitution which is available on the website </w:t>
      </w:r>
      <w:r w:rsidRPr="004A213A">
        <w:rPr>
          <w:b w:val="0"/>
          <w:bCs w:val="0"/>
          <w:color w:val="215E99" w:themeColor="text2" w:themeTint="BF"/>
          <w:sz w:val="24"/>
          <w:szCs w:val="24"/>
          <w:u w:val="single"/>
        </w:rPr>
        <w:t>www.wokinghamsociety.org.uk</w:t>
      </w:r>
      <w:r w:rsidRPr="004A213A">
        <w:rPr>
          <w:b w:val="0"/>
          <w:bCs w:val="0"/>
          <w:color w:val="215E99" w:themeColor="text2" w:themeTint="BF"/>
          <w:sz w:val="24"/>
          <w:szCs w:val="24"/>
        </w:rPr>
        <w:t xml:space="preserve"> </w:t>
      </w:r>
      <w:r w:rsidRPr="004A213A">
        <w:rPr>
          <w:b w:val="0"/>
          <w:bCs w:val="0"/>
          <w:sz w:val="24"/>
          <w:szCs w:val="24"/>
        </w:rPr>
        <w:t>but its main purposes may be summarised as</w:t>
      </w:r>
      <w:r>
        <w:rPr>
          <w:b w:val="0"/>
          <w:bCs w:val="0"/>
          <w:sz w:val="24"/>
          <w:szCs w:val="24"/>
        </w:rPr>
        <w:t>:</w:t>
      </w:r>
    </w:p>
    <w:p w14:paraId="1A1C3831" w14:textId="399D064B" w:rsidR="004A213A" w:rsidRPr="004A213A" w:rsidRDefault="004A213A" w:rsidP="004A213A">
      <w:pPr>
        <w:ind w:left="-709"/>
        <w:rPr>
          <w:i/>
          <w:iCs/>
          <w:sz w:val="24"/>
          <w:szCs w:val="24"/>
        </w:rPr>
      </w:pPr>
      <w:r w:rsidRPr="004A213A">
        <w:rPr>
          <w:i/>
          <w:iCs/>
          <w:sz w:val="24"/>
          <w:szCs w:val="24"/>
        </w:rPr>
        <w:t>• Encouraging the conservation of the character and traditions of   Wokingham as a   historic market town</w:t>
      </w:r>
    </w:p>
    <w:p w14:paraId="0830F017" w14:textId="58074097" w:rsidR="004A213A" w:rsidRPr="004A213A" w:rsidRDefault="004A213A" w:rsidP="004A213A">
      <w:pPr>
        <w:ind w:left="-709"/>
        <w:rPr>
          <w:i/>
          <w:iCs/>
          <w:sz w:val="24"/>
          <w:szCs w:val="24"/>
        </w:rPr>
      </w:pPr>
      <w:r w:rsidRPr="004A213A">
        <w:rPr>
          <w:i/>
          <w:iCs/>
          <w:sz w:val="24"/>
          <w:szCs w:val="24"/>
        </w:rPr>
        <w:t xml:space="preserve">• Promoting study of the history of Wokingham and interest in our heritage, for which this document supports </w:t>
      </w:r>
    </w:p>
    <w:p w14:paraId="751EDE4E" w14:textId="2945B66D" w:rsidR="004A213A" w:rsidRPr="004A213A" w:rsidRDefault="004A213A" w:rsidP="004A213A">
      <w:pPr>
        <w:ind w:left="-709"/>
        <w:rPr>
          <w:i/>
          <w:iCs/>
          <w:sz w:val="24"/>
          <w:szCs w:val="24"/>
        </w:rPr>
      </w:pPr>
      <w:r w:rsidRPr="004A213A">
        <w:rPr>
          <w:i/>
          <w:iCs/>
          <w:sz w:val="24"/>
          <w:szCs w:val="24"/>
        </w:rPr>
        <w:t>• Welcoming new development and business which enhance and invigorate the town while constructively opposing measures that do not</w:t>
      </w:r>
    </w:p>
    <w:p w14:paraId="7F86B06D" w14:textId="727437B4" w:rsidR="004A213A" w:rsidRPr="004A213A" w:rsidRDefault="004A213A" w:rsidP="004A213A">
      <w:pPr>
        <w:ind w:left="-709"/>
        <w:rPr>
          <w:i/>
          <w:iCs/>
          <w:sz w:val="24"/>
          <w:szCs w:val="24"/>
        </w:rPr>
      </w:pPr>
      <w:r w:rsidRPr="004A213A">
        <w:rPr>
          <w:i/>
          <w:iCs/>
          <w:sz w:val="24"/>
          <w:szCs w:val="24"/>
        </w:rPr>
        <w:t>• Proposing improvements to the town's environment and amenities</w:t>
      </w:r>
    </w:p>
    <w:p w14:paraId="301EBB6D" w14:textId="51EA3306" w:rsidR="004A213A" w:rsidRPr="004A213A" w:rsidRDefault="004A213A" w:rsidP="004A213A">
      <w:pPr>
        <w:ind w:left="-709"/>
        <w:rPr>
          <w:b w:val="0"/>
          <w:bCs w:val="0"/>
          <w:sz w:val="24"/>
          <w:szCs w:val="24"/>
        </w:rPr>
      </w:pPr>
      <w:r w:rsidRPr="004A213A">
        <w:rPr>
          <w:b w:val="0"/>
          <w:bCs w:val="0"/>
          <w:sz w:val="24"/>
          <w:szCs w:val="24"/>
        </w:rPr>
        <w:t>To contact The Wokingham Society please email the Chairman</w:t>
      </w:r>
      <w:r>
        <w:rPr>
          <w:b w:val="0"/>
          <w:bCs w:val="0"/>
          <w:sz w:val="24"/>
          <w:szCs w:val="24"/>
        </w:rPr>
        <w:t xml:space="preserve"> </w:t>
      </w:r>
      <w:r w:rsidRPr="004A213A">
        <w:rPr>
          <w:b w:val="0"/>
          <w:bCs w:val="0"/>
          <w:sz w:val="24"/>
          <w:szCs w:val="24"/>
        </w:rPr>
        <w:t xml:space="preserve">or the </w:t>
      </w:r>
      <w:r>
        <w:rPr>
          <w:b w:val="0"/>
          <w:bCs w:val="0"/>
          <w:sz w:val="24"/>
          <w:szCs w:val="24"/>
        </w:rPr>
        <w:t>Secretary, whose</w:t>
      </w:r>
      <w:r w:rsidRPr="004A213A">
        <w:rPr>
          <w:b w:val="0"/>
          <w:bCs w:val="0"/>
          <w:sz w:val="24"/>
          <w:szCs w:val="24"/>
        </w:rPr>
        <w:t xml:space="preserve"> email addresses are available from the website.</w:t>
      </w:r>
    </w:p>
    <w:p w14:paraId="2DE348C3" w14:textId="6DB8D021" w:rsidR="00EF2059" w:rsidRPr="00EF2059" w:rsidRDefault="00532AA6" w:rsidP="00254998">
      <w:pPr>
        <w:ind w:left="-709"/>
        <w:rPr>
          <w:b w:val="0"/>
          <w:bCs w:val="0"/>
          <w:sz w:val="24"/>
          <w:szCs w:val="24"/>
        </w:rPr>
      </w:pPr>
      <w:r w:rsidRPr="00532AA6">
        <w:lastRenderedPageBreak/>
        <w:drawing>
          <wp:inline distT="0" distB="0" distL="0" distR="0" wp14:anchorId="1D4B8299" wp14:editId="45D84A8C">
            <wp:extent cx="3958713" cy="5753100"/>
            <wp:effectExtent l="0" t="0" r="3810" b="0"/>
            <wp:docPr id="926639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67975" cy="5766561"/>
                    </a:xfrm>
                    <a:prstGeom prst="rect">
                      <a:avLst/>
                    </a:prstGeom>
                    <a:noFill/>
                    <a:ln>
                      <a:noFill/>
                    </a:ln>
                  </pic:spPr>
                </pic:pic>
              </a:graphicData>
            </a:graphic>
          </wp:inline>
        </w:drawing>
      </w:r>
    </w:p>
    <w:sectPr w:rsidR="00EF2059" w:rsidRPr="00EF2059" w:rsidSect="00FC6115">
      <w:footerReference w:type="default" r:id="rId40"/>
      <w:pgSz w:w="8391" w:h="11906" w:code="11"/>
      <w:pgMar w:top="1440" w:right="1440" w:bottom="1440" w:left="1440" w:header="708" w:footer="708" w:gutter="0"/>
      <w:cols w:space="708"/>
      <w:docGrid w:linePitch="43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60E084" w14:textId="77777777" w:rsidR="00242BC0" w:rsidRDefault="00242BC0" w:rsidP="00EB3874">
      <w:pPr>
        <w:spacing w:after="0" w:line="240" w:lineRule="auto"/>
      </w:pPr>
      <w:r>
        <w:separator/>
      </w:r>
    </w:p>
  </w:endnote>
  <w:endnote w:type="continuationSeparator" w:id="0">
    <w:p w14:paraId="024B34BF" w14:textId="77777777" w:rsidR="00242BC0" w:rsidRDefault="00242BC0" w:rsidP="00EB38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45714450"/>
      <w:docPartObj>
        <w:docPartGallery w:val="Page Numbers (Bottom of Page)"/>
        <w:docPartUnique/>
      </w:docPartObj>
    </w:sdtPr>
    <w:sdtEndPr>
      <w:rPr>
        <w:b w:val="0"/>
        <w:bCs w:val="0"/>
        <w:noProof/>
        <w:color w:val="000000" w:themeColor="text1"/>
        <w:sz w:val="24"/>
        <w:szCs w:val="24"/>
      </w:rPr>
    </w:sdtEndPr>
    <w:sdtContent>
      <w:p w14:paraId="5E13C783" w14:textId="7E66E203" w:rsidR="00F80245" w:rsidRPr="00F80245" w:rsidRDefault="00F80245">
        <w:pPr>
          <w:pStyle w:val="Footer"/>
          <w:jc w:val="right"/>
          <w:rPr>
            <w:b w:val="0"/>
            <w:bCs w:val="0"/>
            <w:color w:val="000000" w:themeColor="text1"/>
            <w:sz w:val="24"/>
            <w:szCs w:val="24"/>
          </w:rPr>
        </w:pPr>
        <w:r w:rsidRPr="00F80245">
          <w:rPr>
            <w:b w:val="0"/>
            <w:bCs w:val="0"/>
            <w:color w:val="000000" w:themeColor="text1"/>
            <w:sz w:val="24"/>
            <w:szCs w:val="24"/>
          </w:rPr>
          <w:fldChar w:fldCharType="begin"/>
        </w:r>
        <w:r w:rsidRPr="00F80245">
          <w:rPr>
            <w:b w:val="0"/>
            <w:bCs w:val="0"/>
            <w:color w:val="000000" w:themeColor="text1"/>
            <w:sz w:val="24"/>
            <w:szCs w:val="24"/>
          </w:rPr>
          <w:instrText xml:space="preserve"> PAGE   \* MERGEFORMAT </w:instrText>
        </w:r>
        <w:r w:rsidRPr="00F80245">
          <w:rPr>
            <w:b w:val="0"/>
            <w:bCs w:val="0"/>
            <w:color w:val="000000" w:themeColor="text1"/>
            <w:sz w:val="24"/>
            <w:szCs w:val="24"/>
          </w:rPr>
          <w:fldChar w:fldCharType="separate"/>
        </w:r>
        <w:r w:rsidRPr="00F80245">
          <w:rPr>
            <w:b w:val="0"/>
            <w:bCs w:val="0"/>
            <w:noProof/>
            <w:color w:val="000000" w:themeColor="text1"/>
            <w:sz w:val="24"/>
            <w:szCs w:val="24"/>
          </w:rPr>
          <w:t>2</w:t>
        </w:r>
        <w:r w:rsidRPr="00F80245">
          <w:rPr>
            <w:b w:val="0"/>
            <w:bCs w:val="0"/>
            <w:noProof/>
            <w:color w:val="000000" w:themeColor="text1"/>
            <w:sz w:val="24"/>
            <w:szCs w:val="24"/>
          </w:rPr>
          <w:fldChar w:fldCharType="end"/>
        </w:r>
      </w:p>
    </w:sdtContent>
  </w:sdt>
  <w:p w14:paraId="5308A026" w14:textId="77777777" w:rsidR="00F80245" w:rsidRDefault="00F8024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7750D3" w14:textId="77777777" w:rsidR="00242BC0" w:rsidRDefault="00242BC0" w:rsidP="00EB3874">
      <w:pPr>
        <w:spacing w:after="0" w:line="240" w:lineRule="auto"/>
      </w:pPr>
      <w:r>
        <w:separator/>
      </w:r>
    </w:p>
  </w:footnote>
  <w:footnote w:type="continuationSeparator" w:id="0">
    <w:p w14:paraId="08FB27CF" w14:textId="77777777" w:rsidR="00242BC0" w:rsidRDefault="00242BC0" w:rsidP="00EB387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1D5540"/>
    <w:multiLevelType w:val="hybridMultilevel"/>
    <w:tmpl w:val="4014C4F4"/>
    <w:lvl w:ilvl="0" w:tplc="1C82260E">
      <w:start w:val="1"/>
      <w:numFmt w:val="decimal"/>
      <w:lvlText w:val="%1."/>
      <w:lvlJc w:val="left"/>
      <w:pPr>
        <w:ind w:left="-349" w:hanging="360"/>
      </w:pPr>
      <w:rPr>
        <w:rFonts w:hint="default"/>
      </w:rPr>
    </w:lvl>
    <w:lvl w:ilvl="1" w:tplc="08090019" w:tentative="1">
      <w:start w:val="1"/>
      <w:numFmt w:val="lowerLetter"/>
      <w:lvlText w:val="%2."/>
      <w:lvlJc w:val="left"/>
      <w:pPr>
        <w:ind w:left="371" w:hanging="360"/>
      </w:pPr>
    </w:lvl>
    <w:lvl w:ilvl="2" w:tplc="0809001B" w:tentative="1">
      <w:start w:val="1"/>
      <w:numFmt w:val="lowerRoman"/>
      <w:lvlText w:val="%3."/>
      <w:lvlJc w:val="right"/>
      <w:pPr>
        <w:ind w:left="1091" w:hanging="180"/>
      </w:pPr>
    </w:lvl>
    <w:lvl w:ilvl="3" w:tplc="0809000F" w:tentative="1">
      <w:start w:val="1"/>
      <w:numFmt w:val="decimal"/>
      <w:lvlText w:val="%4."/>
      <w:lvlJc w:val="left"/>
      <w:pPr>
        <w:ind w:left="1811" w:hanging="360"/>
      </w:pPr>
    </w:lvl>
    <w:lvl w:ilvl="4" w:tplc="08090019" w:tentative="1">
      <w:start w:val="1"/>
      <w:numFmt w:val="lowerLetter"/>
      <w:lvlText w:val="%5."/>
      <w:lvlJc w:val="left"/>
      <w:pPr>
        <w:ind w:left="2531" w:hanging="360"/>
      </w:pPr>
    </w:lvl>
    <w:lvl w:ilvl="5" w:tplc="0809001B" w:tentative="1">
      <w:start w:val="1"/>
      <w:numFmt w:val="lowerRoman"/>
      <w:lvlText w:val="%6."/>
      <w:lvlJc w:val="right"/>
      <w:pPr>
        <w:ind w:left="3251" w:hanging="180"/>
      </w:pPr>
    </w:lvl>
    <w:lvl w:ilvl="6" w:tplc="0809000F" w:tentative="1">
      <w:start w:val="1"/>
      <w:numFmt w:val="decimal"/>
      <w:lvlText w:val="%7."/>
      <w:lvlJc w:val="left"/>
      <w:pPr>
        <w:ind w:left="3971" w:hanging="360"/>
      </w:pPr>
    </w:lvl>
    <w:lvl w:ilvl="7" w:tplc="08090019" w:tentative="1">
      <w:start w:val="1"/>
      <w:numFmt w:val="lowerLetter"/>
      <w:lvlText w:val="%8."/>
      <w:lvlJc w:val="left"/>
      <w:pPr>
        <w:ind w:left="4691" w:hanging="360"/>
      </w:pPr>
    </w:lvl>
    <w:lvl w:ilvl="8" w:tplc="0809001B" w:tentative="1">
      <w:start w:val="1"/>
      <w:numFmt w:val="lowerRoman"/>
      <w:lvlText w:val="%9."/>
      <w:lvlJc w:val="right"/>
      <w:pPr>
        <w:ind w:left="5411" w:hanging="180"/>
      </w:pPr>
    </w:lvl>
  </w:abstractNum>
  <w:abstractNum w:abstractNumId="1" w15:restartNumberingAfterBreak="0">
    <w:nsid w:val="332D0985"/>
    <w:multiLevelType w:val="hybridMultilevel"/>
    <w:tmpl w:val="FFE6DF40"/>
    <w:lvl w:ilvl="0" w:tplc="1D163304">
      <w:start w:val="1"/>
      <w:numFmt w:val="decimal"/>
      <w:lvlText w:val="%1"/>
      <w:lvlJc w:val="left"/>
      <w:pPr>
        <w:ind w:left="540" w:hanging="540"/>
      </w:pPr>
      <w:rPr>
        <w:rFonts w:hint="default"/>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7C0B7DEE"/>
    <w:multiLevelType w:val="hybridMultilevel"/>
    <w:tmpl w:val="BA4C9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71463193">
    <w:abstractNumId w:val="2"/>
  </w:num>
  <w:num w:numId="2" w16cid:durableId="68968395">
    <w:abstractNumId w:val="1"/>
  </w:num>
  <w:num w:numId="3" w16cid:durableId="166077016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710B"/>
    <w:rsid w:val="000054B4"/>
    <w:rsid w:val="00010245"/>
    <w:rsid w:val="0002664E"/>
    <w:rsid w:val="00034B94"/>
    <w:rsid w:val="00056C6A"/>
    <w:rsid w:val="000645A7"/>
    <w:rsid w:val="000B2678"/>
    <w:rsid w:val="000C4355"/>
    <w:rsid w:val="000D63F6"/>
    <w:rsid w:val="000E3C99"/>
    <w:rsid w:val="00114F16"/>
    <w:rsid w:val="00126418"/>
    <w:rsid w:val="001309D2"/>
    <w:rsid w:val="001352F2"/>
    <w:rsid w:val="00141C9B"/>
    <w:rsid w:val="0015655B"/>
    <w:rsid w:val="001631F8"/>
    <w:rsid w:val="00173A8C"/>
    <w:rsid w:val="0019104B"/>
    <w:rsid w:val="001934A7"/>
    <w:rsid w:val="001F5B09"/>
    <w:rsid w:val="0022519F"/>
    <w:rsid w:val="00242BC0"/>
    <w:rsid w:val="00254998"/>
    <w:rsid w:val="002C3B41"/>
    <w:rsid w:val="002E33FF"/>
    <w:rsid w:val="00323A37"/>
    <w:rsid w:val="0033199F"/>
    <w:rsid w:val="00331E58"/>
    <w:rsid w:val="00355352"/>
    <w:rsid w:val="00381990"/>
    <w:rsid w:val="003C7618"/>
    <w:rsid w:val="00407B98"/>
    <w:rsid w:val="0042400D"/>
    <w:rsid w:val="00427DA1"/>
    <w:rsid w:val="00444FA1"/>
    <w:rsid w:val="00474A2F"/>
    <w:rsid w:val="004A213A"/>
    <w:rsid w:val="004B5DD2"/>
    <w:rsid w:val="004C1F09"/>
    <w:rsid w:val="004C6AC5"/>
    <w:rsid w:val="00515661"/>
    <w:rsid w:val="00532AA6"/>
    <w:rsid w:val="00542B9F"/>
    <w:rsid w:val="00552AB8"/>
    <w:rsid w:val="00590E98"/>
    <w:rsid w:val="00591CBC"/>
    <w:rsid w:val="00596361"/>
    <w:rsid w:val="005E4646"/>
    <w:rsid w:val="005F2430"/>
    <w:rsid w:val="00613C7A"/>
    <w:rsid w:val="006D4962"/>
    <w:rsid w:val="006D66D6"/>
    <w:rsid w:val="00707CA1"/>
    <w:rsid w:val="0071465E"/>
    <w:rsid w:val="00727242"/>
    <w:rsid w:val="0074332C"/>
    <w:rsid w:val="00752545"/>
    <w:rsid w:val="007530ED"/>
    <w:rsid w:val="00764FBD"/>
    <w:rsid w:val="00773159"/>
    <w:rsid w:val="007961FC"/>
    <w:rsid w:val="007E3F52"/>
    <w:rsid w:val="007E720C"/>
    <w:rsid w:val="008123D9"/>
    <w:rsid w:val="00841797"/>
    <w:rsid w:val="0086246F"/>
    <w:rsid w:val="008707AF"/>
    <w:rsid w:val="00874C9F"/>
    <w:rsid w:val="0088314F"/>
    <w:rsid w:val="0088654B"/>
    <w:rsid w:val="008C1F6C"/>
    <w:rsid w:val="008D3163"/>
    <w:rsid w:val="008D3B81"/>
    <w:rsid w:val="00902FA3"/>
    <w:rsid w:val="00904DF6"/>
    <w:rsid w:val="00913FE0"/>
    <w:rsid w:val="00916212"/>
    <w:rsid w:val="009168E6"/>
    <w:rsid w:val="009315DC"/>
    <w:rsid w:val="00933E6A"/>
    <w:rsid w:val="00944DB9"/>
    <w:rsid w:val="00984CC3"/>
    <w:rsid w:val="009B4E51"/>
    <w:rsid w:val="009E27BB"/>
    <w:rsid w:val="00A44CBA"/>
    <w:rsid w:val="00A52BB5"/>
    <w:rsid w:val="00A65EA2"/>
    <w:rsid w:val="00A666CC"/>
    <w:rsid w:val="00A91E74"/>
    <w:rsid w:val="00B371F8"/>
    <w:rsid w:val="00B43D2D"/>
    <w:rsid w:val="00B44E56"/>
    <w:rsid w:val="00B47C7A"/>
    <w:rsid w:val="00B503DD"/>
    <w:rsid w:val="00B52857"/>
    <w:rsid w:val="00B918CF"/>
    <w:rsid w:val="00B936EB"/>
    <w:rsid w:val="00BA004C"/>
    <w:rsid w:val="00C42151"/>
    <w:rsid w:val="00C43DC3"/>
    <w:rsid w:val="00C50758"/>
    <w:rsid w:val="00C52398"/>
    <w:rsid w:val="00C9710B"/>
    <w:rsid w:val="00CD42C1"/>
    <w:rsid w:val="00D13DD4"/>
    <w:rsid w:val="00D50500"/>
    <w:rsid w:val="00D57025"/>
    <w:rsid w:val="00D753D7"/>
    <w:rsid w:val="00D9319D"/>
    <w:rsid w:val="00DD70F7"/>
    <w:rsid w:val="00DE1CB7"/>
    <w:rsid w:val="00DE3B04"/>
    <w:rsid w:val="00E14127"/>
    <w:rsid w:val="00E45FE6"/>
    <w:rsid w:val="00E5765E"/>
    <w:rsid w:val="00E704D7"/>
    <w:rsid w:val="00E73453"/>
    <w:rsid w:val="00E810EC"/>
    <w:rsid w:val="00EB1724"/>
    <w:rsid w:val="00EB3874"/>
    <w:rsid w:val="00EE0DED"/>
    <w:rsid w:val="00EE3ED7"/>
    <w:rsid w:val="00EF2059"/>
    <w:rsid w:val="00EF34B5"/>
    <w:rsid w:val="00F079D3"/>
    <w:rsid w:val="00F34F48"/>
    <w:rsid w:val="00F41A53"/>
    <w:rsid w:val="00F63F98"/>
    <w:rsid w:val="00F80245"/>
    <w:rsid w:val="00F824CB"/>
    <w:rsid w:val="00FC6115"/>
    <w:rsid w:val="00FE6E2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B79401"/>
  <w15:chartTrackingRefBased/>
  <w15:docId w15:val="{5AB17ED6-FB3D-4AE3-998B-E03DEFCEDC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b/>
        <w:bCs/>
        <w:kern w:val="2"/>
        <w:sz w:val="32"/>
        <w:szCs w:val="32"/>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9710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9710B"/>
    <w:pPr>
      <w:keepNext/>
      <w:keepLines/>
      <w:spacing w:before="160" w:after="80"/>
      <w:outlineLvl w:val="1"/>
    </w:pPr>
    <w:rPr>
      <w:rFonts w:asciiTheme="majorHAnsi" w:eastAsiaTheme="majorEastAsia" w:hAnsiTheme="majorHAnsi" w:cstheme="majorBidi"/>
      <w:color w:val="0F4761" w:themeColor="accent1" w:themeShade="BF"/>
    </w:rPr>
  </w:style>
  <w:style w:type="paragraph" w:styleId="Heading3">
    <w:name w:val="heading 3"/>
    <w:basedOn w:val="Normal"/>
    <w:next w:val="Normal"/>
    <w:link w:val="Heading3Char"/>
    <w:uiPriority w:val="9"/>
    <w:semiHidden/>
    <w:unhideWhenUsed/>
    <w:qFormat/>
    <w:rsid w:val="00C9710B"/>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9710B"/>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C9710B"/>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C9710B"/>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C9710B"/>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C9710B"/>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C9710B"/>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9710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9710B"/>
    <w:rPr>
      <w:rFonts w:asciiTheme="majorHAnsi" w:eastAsiaTheme="majorEastAsia" w:hAnsiTheme="majorHAnsi" w:cstheme="majorBidi"/>
      <w:color w:val="0F4761" w:themeColor="accent1" w:themeShade="BF"/>
    </w:rPr>
  </w:style>
  <w:style w:type="character" w:customStyle="1" w:styleId="Heading3Char">
    <w:name w:val="Heading 3 Char"/>
    <w:basedOn w:val="DefaultParagraphFont"/>
    <w:link w:val="Heading3"/>
    <w:uiPriority w:val="9"/>
    <w:semiHidden/>
    <w:rsid w:val="00C9710B"/>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9710B"/>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C9710B"/>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C9710B"/>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C9710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C9710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C9710B"/>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C9710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9710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9710B"/>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9710B"/>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C9710B"/>
    <w:pPr>
      <w:spacing w:before="160"/>
      <w:jc w:val="center"/>
    </w:pPr>
    <w:rPr>
      <w:i/>
      <w:iCs/>
      <w:color w:val="404040" w:themeColor="text1" w:themeTint="BF"/>
    </w:rPr>
  </w:style>
  <w:style w:type="character" w:customStyle="1" w:styleId="QuoteChar">
    <w:name w:val="Quote Char"/>
    <w:basedOn w:val="DefaultParagraphFont"/>
    <w:link w:val="Quote"/>
    <w:uiPriority w:val="29"/>
    <w:rsid w:val="00C9710B"/>
    <w:rPr>
      <w:i/>
      <w:iCs/>
      <w:color w:val="404040" w:themeColor="text1" w:themeTint="BF"/>
    </w:rPr>
  </w:style>
  <w:style w:type="paragraph" w:styleId="ListParagraph">
    <w:name w:val="List Paragraph"/>
    <w:basedOn w:val="Normal"/>
    <w:uiPriority w:val="34"/>
    <w:qFormat/>
    <w:rsid w:val="00C9710B"/>
    <w:pPr>
      <w:ind w:left="720"/>
      <w:contextualSpacing/>
    </w:pPr>
  </w:style>
  <w:style w:type="character" w:styleId="IntenseEmphasis">
    <w:name w:val="Intense Emphasis"/>
    <w:basedOn w:val="DefaultParagraphFont"/>
    <w:uiPriority w:val="21"/>
    <w:qFormat/>
    <w:rsid w:val="00C9710B"/>
    <w:rPr>
      <w:i/>
      <w:iCs/>
      <w:color w:val="0F4761" w:themeColor="accent1" w:themeShade="BF"/>
    </w:rPr>
  </w:style>
  <w:style w:type="paragraph" w:styleId="IntenseQuote">
    <w:name w:val="Intense Quote"/>
    <w:basedOn w:val="Normal"/>
    <w:next w:val="Normal"/>
    <w:link w:val="IntenseQuoteChar"/>
    <w:uiPriority w:val="30"/>
    <w:qFormat/>
    <w:rsid w:val="00C9710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9710B"/>
    <w:rPr>
      <w:i/>
      <w:iCs/>
      <w:color w:val="0F4761" w:themeColor="accent1" w:themeShade="BF"/>
    </w:rPr>
  </w:style>
  <w:style w:type="character" w:styleId="IntenseReference">
    <w:name w:val="Intense Reference"/>
    <w:basedOn w:val="DefaultParagraphFont"/>
    <w:uiPriority w:val="32"/>
    <w:qFormat/>
    <w:rsid w:val="00C9710B"/>
    <w:rPr>
      <w:b w:val="0"/>
      <w:bCs w:val="0"/>
      <w:smallCaps/>
      <w:color w:val="0F4761" w:themeColor="accent1" w:themeShade="BF"/>
      <w:spacing w:val="5"/>
    </w:rPr>
  </w:style>
  <w:style w:type="table" w:styleId="TableGrid">
    <w:name w:val="Table Grid"/>
    <w:basedOn w:val="TableNormal"/>
    <w:uiPriority w:val="39"/>
    <w:rsid w:val="00C971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C9710B"/>
    <w:pPr>
      <w:spacing w:after="0" w:line="240" w:lineRule="auto"/>
    </w:pPr>
  </w:style>
  <w:style w:type="character" w:styleId="Hyperlink">
    <w:name w:val="Hyperlink"/>
    <w:basedOn w:val="DefaultParagraphFont"/>
    <w:uiPriority w:val="99"/>
    <w:unhideWhenUsed/>
    <w:rsid w:val="00C9710B"/>
    <w:rPr>
      <w:color w:val="467886" w:themeColor="hyperlink"/>
      <w:u w:val="single"/>
    </w:rPr>
  </w:style>
  <w:style w:type="character" w:styleId="UnresolvedMention">
    <w:name w:val="Unresolved Mention"/>
    <w:basedOn w:val="DefaultParagraphFont"/>
    <w:uiPriority w:val="99"/>
    <w:semiHidden/>
    <w:unhideWhenUsed/>
    <w:rsid w:val="00C9710B"/>
    <w:rPr>
      <w:color w:val="605E5C"/>
      <w:shd w:val="clear" w:color="auto" w:fill="E1DFDD"/>
    </w:rPr>
  </w:style>
  <w:style w:type="paragraph" w:styleId="Header">
    <w:name w:val="header"/>
    <w:basedOn w:val="Normal"/>
    <w:link w:val="HeaderChar"/>
    <w:uiPriority w:val="99"/>
    <w:unhideWhenUsed/>
    <w:rsid w:val="00EB3874"/>
    <w:pPr>
      <w:tabs>
        <w:tab w:val="center" w:pos="4513"/>
        <w:tab w:val="right" w:pos="9026"/>
      </w:tabs>
      <w:spacing w:after="0" w:line="240" w:lineRule="auto"/>
    </w:pPr>
  </w:style>
  <w:style w:type="character" w:customStyle="1" w:styleId="HeaderChar">
    <w:name w:val="Header Char"/>
    <w:basedOn w:val="DefaultParagraphFont"/>
    <w:link w:val="Header"/>
    <w:uiPriority w:val="99"/>
    <w:rsid w:val="00EB3874"/>
  </w:style>
  <w:style w:type="paragraph" w:styleId="Footer">
    <w:name w:val="footer"/>
    <w:basedOn w:val="Normal"/>
    <w:link w:val="FooterChar"/>
    <w:uiPriority w:val="99"/>
    <w:unhideWhenUsed/>
    <w:rsid w:val="00EB3874"/>
    <w:pPr>
      <w:tabs>
        <w:tab w:val="center" w:pos="4513"/>
        <w:tab w:val="right" w:pos="9026"/>
      </w:tabs>
      <w:spacing w:after="0" w:line="240" w:lineRule="auto"/>
    </w:pPr>
  </w:style>
  <w:style w:type="character" w:customStyle="1" w:styleId="FooterChar">
    <w:name w:val="Footer Char"/>
    <w:basedOn w:val="DefaultParagraphFont"/>
    <w:link w:val="Footer"/>
    <w:uiPriority w:val="99"/>
    <w:rsid w:val="00EB3874"/>
  </w:style>
  <w:style w:type="table" w:customStyle="1" w:styleId="TableGrid1">
    <w:name w:val="Table Grid1"/>
    <w:basedOn w:val="TableNormal"/>
    <w:next w:val="TableGrid"/>
    <w:uiPriority w:val="39"/>
    <w:rsid w:val="00B918CF"/>
    <w:pPr>
      <w:spacing w:after="0" w:line="240" w:lineRule="auto"/>
    </w:pPr>
    <w:rPr>
      <w:rFonts w:ascii="Calibri" w:hAnsi="Calibri"/>
      <w:b w:val="0"/>
      <w:bCs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4B5DD2"/>
  </w:style>
  <w:style w:type="paragraph" w:styleId="NormalWeb">
    <w:name w:val="Normal (Web)"/>
    <w:basedOn w:val="Normal"/>
    <w:uiPriority w:val="99"/>
    <w:unhideWhenUsed/>
    <w:rsid w:val="00707CA1"/>
    <w:pPr>
      <w:spacing w:before="100" w:beforeAutospacing="1" w:after="100" w:afterAutospacing="1" w:line="240" w:lineRule="auto"/>
    </w:pPr>
    <w:rPr>
      <w:rFonts w:eastAsia="Times New Roman"/>
      <w:b w:val="0"/>
      <w:bCs w:val="0"/>
      <w:kern w:val="0"/>
      <w:sz w:val="24"/>
      <w:szCs w:val="24"/>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emf"/><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317D2C-590C-41D7-9E9B-43658D555B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24</Pages>
  <Words>2063</Words>
  <Characters>11765</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Must</dc:creator>
  <cp:keywords/>
  <dc:description/>
  <cp:lastModifiedBy>Peter Must</cp:lastModifiedBy>
  <cp:revision>4</cp:revision>
  <dcterms:created xsi:type="dcterms:W3CDTF">2026-01-19T17:24:00Z</dcterms:created>
  <dcterms:modified xsi:type="dcterms:W3CDTF">2026-02-03T09:25:00Z</dcterms:modified>
</cp:coreProperties>
</file>